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41" w:rsidRDefault="000B6841" w:rsidP="000B6841">
      <w:pPr>
        <w:spacing w:after="0"/>
        <w:rPr>
          <w:rFonts w:ascii="Candara" w:hAnsi="Candara" w:cs="Calibri"/>
          <w:b/>
          <w:sz w:val="10"/>
          <w:szCs w:val="10"/>
        </w:rPr>
      </w:pPr>
    </w:p>
    <w:p w:rsidR="004E14A0" w:rsidRDefault="004E14A0" w:rsidP="000B6841">
      <w:pPr>
        <w:spacing w:after="0"/>
        <w:rPr>
          <w:rFonts w:ascii="Candara" w:hAnsi="Candara" w:cs="Calibri"/>
          <w:b/>
          <w:sz w:val="10"/>
          <w:szCs w:val="10"/>
        </w:rPr>
      </w:pPr>
    </w:p>
    <w:p w:rsidR="00DF077B" w:rsidRPr="003B05A8" w:rsidRDefault="001B2B15" w:rsidP="000B6841">
      <w:pPr>
        <w:spacing w:after="0"/>
        <w:rPr>
          <w:rFonts w:ascii="Candara" w:hAnsi="Candara" w:cs="Calibri"/>
          <w:b/>
          <w:sz w:val="18"/>
          <w:szCs w:val="18"/>
        </w:rPr>
      </w:pPr>
      <w:r w:rsidRPr="003B05A8">
        <w:rPr>
          <w:rFonts w:ascii="Candara" w:hAnsi="Candara" w:cs="Calibri"/>
          <w:b/>
          <w:sz w:val="18"/>
          <w:szCs w:val="18"/>
        </w:rPr>
        <w:t>T</w:t>
      </w:r>
      <w:r w:rsidR="00DF077B" w:rsidRPr="003B05A8">
        <w:rPr>
          <w:rFonts w:ascii="Candara" w:hAnsi="Candara" w:cs="Calibri"/>
          <w:b/>
          <w:sz w:val="18"/>
          <w:szCs w:val="18"/>
        </w:rPr>
        <w:t>his form is required to receive referrals from BHP’s Intake &amp;DEC departments and to gain access to any of the following BHP online applications.  Please complete this form in its entirety and refer to the instructions on page 2 for any questions.</w:t>
      </w:r>
    </w:p>
    <w:p w:rsidR="00DF077B" w:rsidRPr="00AD4DDF" w:rsidRDefault="00DF077B" w:rsidP="000B6841">
      <w:pPr>
        <w:spacing w:after="0"/>
        <w:rPr>
          <w:rFonts w:ascii="Candara" w:hAnsi="Candara" w:cs="Calibri"/>
          <w:b/>
          <w:sz w:val="6"/>
          <w:szCs w:val="6"/>
        </w:rPr>
      </w:pPr>
    </w:p>
    <w:p w:rsidR="000B6841" w:rsidRPr="00AD4DDF" w:rsidRDefault="00DF3AF2" w:rsidP="00AD4DDF">
      <w:pPr>
        <w:spacing w:after="0" w:line="360" w:lineRule="auto"/>
        <w:rPr>
          <w:rFonts w:ascii="Candara" w:hAnsi="Candara" w:cs="Calibri"/>
          <w:b/>
          <w:sz w:val="20"/>
          <w:szCs w:val="20"/>
        </w:rPr>
      </w:pPr>
      <w:r w:rsidRPr="00AD4DDF">
        <w:rPr>
          <w:rFonts w:ascii="Candara" w:hAnsi="Candara"/>
          <w:noProof/>
          <w:sz w:val="20"/>
          <w:szCs w:val="20"/>
        </w:rPr>
        <mc:AlternateContent>
          <mc:Choice Requires="wps">
            <w:drawing>
              <wp:anchor distT="0" distB="0" distL="114300" distR="114300" simplePos="0" relativeHeight="251655680" behindDoc="0" locked="0" layoutInCell="1" allowOverlap="1">
                <wp:simplePos x="0" y="0"/>
                <wp:positionH relativeFrom="column">
                  <wp:posOffset>1657985</wp:posOffset>
                </wp:positionH>
                <wp:positionV relativeFrom="paragraph">
                  <wp:posOffset>276225</wp:posOffset>
                </wp:positionV>
                <wp:extent cx="75565" cy="138430"/>
                <wp:effectExtent l="10160" t="9525" r="952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2F94E" id="_x0000_t32" coordsize="21600,21600" o:spt="32" o:oned="t" path="m,l21600,21600e" filled="f">
                <v:path arrowok="t" fillok="f" o:connecttype="none"/>
                <o:lock v:ext="edit" shapetype="t"/>
              </v:shapetype>
              <v:shape id="AutoShape 7" o:spid="_x0000_s1026" type="#_x0000_t32" style="position:absolute;margin-left:130.55pt;margin-top:21.75pt;width:5.95pt;height:10.9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6QKgIAAEg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xxgp&#10;0sKIng5ex8zoIbSnMy4Hr1JtbSiQntSLedb0m0NKlw1Rex6dX88GYtMQkbwJCRtnIMmu+6QZ+BDA&#10;j7061bZFtRTmYwgM4NAPdIrDOd+Gw08eUfj4MJ3OphhROEkn82wSZ5eQPKCEWGOd/8B1i4JRYOct&#10;EfvGl1opUIG2fQZyfHY+cPwVEIKV3ggpoxikQl2BF9PxNFJyWgoWDoObs/tdKS06kiCn+MSC4eTe&#10;zeqDYhGs4YStL7YnQvY2JJcq4EFtQOdi9Xr5vhgt1vP1PBtk49l6kI2qavC0KbPBbJM+TKtJVZZV&#10;+iNQS7O8EYxxFdhdtZtmf6eNyy3qVXdT760NyVv02C8ge31H0nHMYbK9Rnaanbf2On6Qa3S+XK1w&#10;H+73YN//AFY/AQAA//8DAFBLAwQUAAYACAAAACEAn4OAXN8AAAAJAQAADwAAAGRycy9kb3ducmV2&#10;LnhtbEyPy07DMBBF90j8gzVI7KjzaNMqxKkQEogFikSBvRsPSSAeh9hN0r9nWMFyNEf3nlvsF9uL&#10;CUffOVIQryIQSLUzHTUK3l4fbnYgfNBkdO8IFZzRw768vCh0btxMLzgdQiM4hHyuFbQhDLmUvm7R&#10;ar9yAxL/PtxodeBzbKQZ9czhtpdJFGXS6o64odUD3rdYfx1OVsE3bc/vazntPqsqZI9Pzw1hNSt1&#10;fbXc3YIIuIQ/GH71WR1Kdjq6ExkvegVJFseMKlinGxAMJNuUxx0VZJsUZFnI/wvKHwAAAP//AwBQ&#10;SwECLQAUAAYACAAAACEAtoM4kv4AAADhAQAAEwAAAAAAAAAAAAAAAAAAAAAAW0NvbnRlbnRfVHlw&#10;ZXNdLnhtbFBLAQItABQABgAIAAAAIQA4/SH/1gAAAJQBAAALAAAAAAAAAAAAAAAAAC8BAABfcmVs&#10;cy8ucmVsc1BLAQItABQABgAIAAAAIQBgi46QKgIAAEgEAAAOAAAAAAAAAAAAAAAAAC4CAABkcnMv&#10;ZTJvRG9jLnhtbFBLAQItABQABgAIAAAAIQCfg4Bc3wAAAAkBAAAPAAAAAAAAAAAAAAAAAIQEAABk&#10;cnMvZG93bnJldi54bWxQSwUGAAAAAAQABADzAAAAkAUAAAAA&#10;"/>
            </w:pict>
          </mc:Fallback>
        </mc:AlternateContent>
      </w:r>
      <w:r w:rsidR="00B7174D">
        <w:rPr>
          <w:rFonts w:ascii="Candara" w:hAnsi="Candara"/>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8.75pt;margin-top:21pt;width:59.4pt;height:10.9pt;z-index:251658752;mso-position-horizontal-relative:text;mso-position-vertical-relative:text" fillcolor="#f30" strokecolor="white">
            <v:fill color2="maroon"/>
            <v:imagedata r:id="rId8" o:title=""/>
            <v:shadow color="#602000"/>
          </v:shape>
          <o:OLEObject Type="Embed" ProgID="MSPhotoEd.3" ShapeID="_x0000_s1026" DrawAspect="Content" ObjectID="_1552191886" r:id="rId9"/>
        </w:object>
      </w:r>
      <w:r w:rsidR="00AD4DDF" w:rsidRPr="00AD4DDF">
        <w:rPr>
          <w:rFonts w:ascii="Candara" w:hAnsi="Candara"/>
          <w:b/>
          <w:noProof/>
          <w:sz w:val="20"/>
          <w:szCs w:val="20"/>
        </w:rPr>
        <w:drawing>
          <wp:anchor distT="0" distB="0" distL="114300" distR="114300" simplePos="0" relativeHeight="251656704" behindDoc="0" locked="0" layoutInCell="1" allowOverlap="1" wp14:anchorId="4AFFEF62" wp14:editId="578F62A9">
            <wp:simplePos x="0" y="0"/>
            <wp:positionH relativeFrom="column">
              <wp:posOffset>666750</wp:posOffset>
            </wp:positionH>
            <wp:positionV relativeFrom="paragraph">
              <wp:posOffset>158750</wp:posOffset>
            </wp:positionV>
            <wp:extent cx="945809" cy="257175"/>
            <wp:effectExtent l="19050" t="0" r="6691" b="0"/>
            <wp:wrapNone/>
            <wp:docPr id="4" name="Picture 20" descr="cid:image001.png@01CB9FDB.62E4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CB9FDB.62E4B100"/>
                    <pic:cNvPicPr>
                      <a:picLocks noChangeAspect="1" noChangeArrowheads="1"/>
                    </pic:cNvPicPr>
                  </pic:nvPicPr>
                  <pic:blipFill>
                    <a:blip r:embed="rId10" r:link="rId11" cstate="print"/>
                    <a:srcRect/>
                    <a:stretch>
                      <a:fillRect/>
                    </a:stretch>
                  </pic:blipFill>
                  <pic:spPr bwMode="auto">
                    <a:xfrm>
                      <a:off x="0" y="0"/>
                      <a:ext cx="945809" cy="257175"/>
                    </a:xfrm>
                    <a:prstGeom prst="rect">
                      <a:avLst/>
                    </a:prstGeom>
                    <a:noFill/>
                    <a:ln w="9525">
                      <a:noFill/>
                      <a:miter lim="800000"/>
                      <a:headEnd/>
                      <a:tailEnd/>
                    </a:ln>
                  </pic:spPr>
                </pic:pic>
              </a:graphicData>
            </a:graphic>
          </wp:anchor>
        </w:drawing>
      </w:r>
      <w:r w:rsidR="00D61D94" w:rsidRPr="00AD4DDF">
        <w:rPr>
          <w:rFonts w:ascii="Candara" w:hAnsi="Candara" w:cs="Calibri"/>
          <w:b/>
          <w:sz w:val="20"/>
          <w:szCs w:val="20"/>
        </w:rPr>
        <w:t>Requesting Access to t</w:t>
      </w:r>
      <w:r w:rsidR="00CF424C" w:rsidRPr="00AD4DDF">
        <w:rPr>
          <w:rFonts w:ascii="Candara" w:hAnsi="Candara" w:cs="Calibri"/>
          <w:b/>
          <w:sz w:val="20"/>
          <w:szCs w:val="20"/>
        </w:rPr>
        <w:t>he Following Online A</w:t>
      </w:r>
      <w:r w:rsidR="00213D30" w:rsidRPr="00AD4DDF">
        <w:rPr>
          <w:rFonts w:ascii="Candara" w:hAnsi="Candara" w:cs="Calibri"/>
          <w:b/>
          <w:sz w:val="20"/>
          <w:szCs w:val="20"/>
        </w:rPr>
        <w:t>pplication</w:t>
      </w:r>
      <w:r w:rsidR="00D61D94" w:rsidRPr="00AD4DDF">
        <w:rPr>
          <w:rFonts w:ascii="Candara" w:hAnsi="Candara" w:cs="Calibri"/>
          <w:b/>
          <w:sz w:val="20"/>
          <w:szCs w:val="20"/>
        </w:rPr>
        <w:t>(</w:t>
      </w:r>
      <w:r w:rsidR="00213D30" w:rsidRPr="00AD4DDF">
        <w:rPr>
          <w:rFonts w:ascii="Candara" w:hAnsi="Candara" w:cs="Calibri"/>
          <w:b/>
          <w:sz w:val="20"/>
          <w:szCs w:val="20"/>
        </w:rPr>
        <w:t>s</w:t>
      </w:r>
      <w:r w:rsidR="00D61D94" w:rsidRPr="00AD4DDF">
        <w:rPr>
          <w:rFonts w:ascii="Candara" w:hAnsi="Candara" w:cs="Calibri"/>
          <w:b/>
          <w:sz w:val="20"/>
          <w:szCs w:val="20"/>
        </w:rPr>
        <w:t xml:space="preserve">) - </w:t>
      </w:r>
      <w:r w:rsidR="00D61D94" w:rsidRPr="00AD4DDF">
        <w:rPr>
          <w:rFonts w:ascii="Candara" w:hAnsi="Candara" w:cs="Calibri"/>
          <w:b/>
          <w:i/>
          <w:sz w:val="20"/>
          <w:szCs w:val="20"/>
        </w:rPr>
        <w:t>S</w:t>
      </w:r>
      <w:r w:rsidR="00213D30" w:rsidRPr="00AD4DDF">
        <w:rPr>
          <w:rFonts w:ascii="Candara" w:hAnsi="Candara" w:cs="Calibri"/>
          <w:b/>
          <w:i/>
          <w:sz w:val="20"/>
          <w:szCs w:val="20"/>
        </w:rPr>
        <w:t xml:space="preserve">elect </w:t>
      </w:r>
      <w:r w:rsidR="00D61D94" w:rsidRPr="00AD4DDF">
        <w:rPr>
          <w:rFonts w:ascii="Candara" w:hAnsi="Candara" w:cs="Calibri"/>
          <w:b/>
          <w:i/>
          <w:sz w:val="20"/>
          <w:szCs w:val="20"/>
        </w:rPr>
        <w:t>All That Apply</w:t>
      </w:r>
      <w:r w:rsidR="00D61D94" w:rsidRPr="00AD4DDF">
        <w:rPr>
          <w:rFonts w:ascii="Candara" w:hAnsi="Candara" w:cs="Calibri"/>
          <w:b/>
          <w:sz w:val="20"/>
          <w:szCs w:val="20"/>
        </w:rPr>
        <w:t>:</w:t>
      </w:r>
      <w:r w:rsidR="00071EF7" w:rsidRPr="00AD4DDF">
        <w:rPr>
          <w:rFonts w:ascii="Candara" w:hAnsi="Candara" w:cs="Calibri"/>
          <w:b/>
          <w:sz w:val="20"/>
          <w:szCs w:val="20"/>
        </w:rPr>
        <w:t xml:space="preserve">                                                                                          </w:t>
      </w:r>
      <w:r w:rsidR="00071EF7" w:rsidRPr="00AD4DDF">
        <w:rPr>
          <w:rFonts w:ascii="Candara" w:hAnsi="Candara"/>
          <w:b/>
          <w:sz w:val="20"/>
          <w:szCs w:val="20"/>
        </w:rPr>
        <w:tab/>
      </w:r>
      <w:r w:rsidR="00363603" w:rsidRPr="00AD4DDF">
        <w:rPr>
          <w:rFonts w:ascii="Candara" w:hAnsi="Candara"/>
          <w:sz w:val="20"/>
          <w:szCs w:val="20"/>
        </w:rPr>
        <w:t xml:space="preserve">   </w:t>
      </w:r>
      <w:r w:rsidR="0053689C" w:rsidRPr="00AD4DDF">
        <w:rPr>
          <w:rFonts w:ascii="Candara" w:hAnsi="Candara"/>
          <w:sz w:val="20"/>
          <w:szCs w:val="20"/>
        </w:rPr>
        <w:t xml:space="preserve">       </w:t>
      </w:r>
      <w:r w:rsidR="000B6841" w:rsidRPr="00AD4DDF">
        <w:rPr>
          <w:rFonts w:ascii="Candara" w:hAnsi="Candara"/>
          <w:sz w:val="20"/>
          <w:szCs w:val="20"/>
        </w:rPr>
        <w:tab/>
      </w:r>
      <w:bookmarkStart w:id="0" w:name="_GoBack"/>
      <w:r w:rsidR="00266DB6" w:rsidRPr="00AD4DDF">
        <w:rPr>
          <w:rFonts w:ascii="Candara" w:hAnsi="Candara"/>
          <w:sz w:val="20"/>
          <w:szCs w:val="20"/>
        </w:rPr>
        <w:fldChar w:fldCharType="begin">
          <w:ffData>
            <w:name w:val="Check1"/>
            <w:enabled/>
            <w:calcOnExit w:val="0"/>
            <w:checkBox>
              <w:sizeAuto/>
              <w:default w:val="0"/>
              <w:checked w:val="0"/>
            </w:checkBox>
          </w:ffData>
        </w:fldChar>
      </w:r>
      <w:bookmarkStart w:id="1" w:name="Check1"/>
      <w:r w:rsidR="00D61D94"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00266DB6" w:rsidRPr="00AD4DDF">
        <w:rPr>
          <w:rFonts w:ascii="Candara" w:hAnsi="Candara"/>
          <w:sz w:val="20"/>
          <w:szCs w:val="20"/>
        </w:rPr>
        <w:fldChar w:fldCharType="end"/>
      </w:r>
      <w:bookmarkEnd w:id="1"/>
      <w:bookmarkEnd w:id="0"/>
      <w:r w:rsidR="00D61D94" w:rsidRPr="00AD4DDF">
        <w:rPr>
          <w:rFonts w:ascii="Candara" w:hAnsi="Candara"/>
          <w:sz w:val="20"/>
          <w:szCs w:val="20"/>
        </w:rPr>
        <w:t xml:space="preserve"> </w:t>
      </w:r>
      <w:r w:rsidR="00D61D94" w:rsidRPr="00AD4DDF">
        <w:rPr>
          <w:rFonts w:ascii="Candara" w:hAnsi="Candara"/>
          <w:sz w:val="20"/>
          <w:szCs w:val="20"/>
        </w:rPr>
        <w:tab/>
      </w:r>
      <w:r w:rsidR="00D61D94" w:rsidRPr="00AD4DDF">
        <w:rPr>
          <w:rFonts w:ascii="Candara" w:hAnsi="Candara"/>
          <w:sz w:val="20"/>
          <w:szCs w:val="20"/>
        </w:rPr>
        <w:tab/>
      </w:r>
      <w:r w:rsidR="00D61D94" w:rsidRPr="00AD4DDF">
        <w:rPr>
          <w:rFonts w:ascii="Candara" w:hAnsi="Candara"/>
          <w:sz w:val="20"/>
          <w:szCs w:val="20"/>
        </w:rPr>
        <w:tab/>
      </w:r>
      <w:r w:rsidR="001F2484" w:rsidRPr="00AD4DDF">
        <w:rPr>
          <w:rFonts w:ascii="Candara" w:hAnsi="Candara"/>
          <w:sz w:val="20"/>
          <w:szCs w:val="20"/>
        </w:rPr>
        <w:tab/>
      </w:r>
      <w:r w:rsidR="00896C4F" w:rsidRPr="00AD4DDF">
        <w:rPr>
          <w:rFonts w:ascii="Candara" w:hAnsi="Candara"/>
          <w:sz w:val="20"/>
          <w:szCs w:val="20"/>
        </w:rPr>
        <w:tab/>
      </w:r>
      <w:r w:rsidR="00D61D94" w:rsidRPr="00AD4DDF">
        <w:rPr>
          <w:rFonts w:ascii="Candara" w:hAnsi="Candara"/>
          <w:sz w:val="20"/>
          <w:szCs w:val="20"/>
        </w:rPr>
        <w:tab/>
      </w:r>
      <w:r w:rsidR="00266DB6" w:rsidRPr="00AD4DDF">
        <w:rPr>
          <w:rFonts w:ascii="Candara" w:hAnsi="Candara"/>
          <w:sz w:val="20"/>
          <w:szCs w:val="20"/>
        </w:rPr>
        <w:fldChar w:fldCharType="begin">
          <w:ffData>
            <w:name w:val="Check3"/>
            <w:enabled/>
            <w:calcOnExit w:val="0"/>
            <w:checkBox>
              <w:sizeAuto/>
              <w:default w:val="0"/>
            </w:checkBox>
          </w:ffData>
        </w:fldChar>
      </w:r>
      <w:bookmarkStart w:id="2" w:name="Check3"/>
      <w:r w:rsidR="00D61D94"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00266DB6" w:rsidRPr="00AD4DDF">
        <w:rPr>
          <w:rFonts w:ascii="Candara" w:hAnsi="Candara"/>
          <w:sz w:val="20"/>
          <w:szCs w:val="20"/>
        </w:rPr>
        <w:fldChar w:fldCharType="end"/>
      </w:r>
      <w:bookmarkEnd w:id="2"/>
      <w:r w:rsidR="00D61D94" w:rsidRPr="00AD4DDF">
        <w:rPr>
          <w:rFonts w:ascii="Candara" w:hAnsi="Candara"/>
          <w:sz w:val="20"/>
          <w:szCs w:val="20"/>
        </w:rPr>
        <w:t xml:space="preserve">   </w:t>
      </w:r>
      <w:r w:rsidR="001B1B2A" w:rsidRPr="00AD4DDF">
        <w:rPr>
          <w:rFonts w:ascii="Candara" w:hAnsi="Candara"/>
          <w:sz w:val="24"/>
          <w:szCs w:val="24"/>
        </w:rPr>
        <w:t>BHP O</w:t>
      </w:r>
      <w:r w:rsidR="00363603" w:rsidRPr="00AD4DDF">
        <w:rPr>
          <w:rFonts w:ascii="Candara" w:hAnsi="Candara"/>
          <w:sz w:val="24"/>
          <w:szCs w:val="24"/>
        </w:rPr>
        <w:t>nline Intake &amp;</w:t>
      </w:r>
      <w:r w:rsidR="00CF424C" w:rsidRPr="00AD4DDF">
        <w:rPr>
          <w:rFonts w:ascii="Candara" w:hAnsi="Candara"/>
          <w:sz w:val="24"/>
          <w:szCs w:val="24"/>
        </w:rPr>
        <w:t xml:space="preserve"> Authorization</w:t>
      </w:r>
    </w:p>
    <w:p w:rsidR="00D61D94" w:rsidRPr="00AD4DDF" w:rsidRDefault="00D61D94" w:rsidP="000B6841">
      <w:pPr>
        <w:spacing w:after="0"/>
        <w:rPr>
          <w:rFonts w:ascii="Candara" w:hAnsi="Candara" w:cs="Calibri"/>
          <w:b/>
          <w:sz w:val="10"/>
          <w:szCs w:val="10"/>
        </w:rPr>
      </w:pPr>
    </w:p>
    <w:p w:rsidR="003E0A1D" w:rsidRPr="00AD4DDF" w:rsidRDefault="00D61D94" w:rsidP="003E0A1D">
      <w:pPr>
        <w:spacing w:after="0" w:line="360" w:lineRule="auto"/>
        <w:rPr>
          <w:rFonts w:ascii="Candara" w:hAnsi="Candara"/>
          <w:b/>
          <w:sz w:val="20"/>
          <w:szCs w:val="20"/>
        </w:rPr>
      </w:pPr>
      <w:r w:rsidRPr="00AD4DDF">
        <w:rPr>
          <w:rFonts w:ascii="Candara" w:hAnsi="Candara" w:cs="Calibri"/>
          <w:b/>
          <w:sz w:val="20"/>
          <w:szCs w:val="20"/>
        </w:rPr>
        <w:t>My Current Role is:</w:t>
      </w:r>
      <w:r w:rsidR="00363603" w:rsidRPr="00AD4DDF">
        <w:rPr>
          <w:rFonts w:ascii="Candara" w:hAnsi="Candara"/>
          <w:b/>
          <w:sz w:val="20"/>
          <w:szCs w:val="20"/>
        </w:rPr>
        <w:t xml:space="preserve">  </w:t>
      </w:r>
    </w:p>
    <w:p w:rsidR="00004129" w:rsidRPr="00AD4DDF" w:rsidRDefault="00266DB6" w:rsidP="003E0A1D">
      <w:pPr>
        <w:spacing w:after="0" w:line="360" w:lineRule="auto"/>
        <w:ind w:firstLine="720"/>
        <w:rPr>
          <w:rFonts w:ascii="Candara" w:hAnsi="Candara"/>
          <w:sz w:val="20"/>
          <w:szCs w:val="20"/>
        </w:rPr>
      </w:pPr>
      <w:r w:rsidRPr="00AD4DDF">
        <w:rPr>
          <w:rFonts w:ascii="Candara" w:hAnsi="Candara"/>
          <w:b/>
          <w:sz w:val="20"/>
          <w:szCs w:val="20"/>
        </w:rPr>
        <w:fldChar w:fldCharType="begin">
          <w:ffData>
            <w:name w:val="Check4"/>
            <w:enabled/>
            <w:calcOnExit w:val="0"/>
            <w:checkBox>
              <w:sizeAuto/>
              <w:default w:val="0"/>
            </w:checkBox>
          </w:ffData>
        </w:fldChar>
      </w:r>
      <w:bookmarkStart w:id="3" w:name="Check4"/>
      <w:r w:rsidR="00D61D94" w:rsidRPr="00AD4DDF">
        <w:rPr>
          <w:rFonts w:ascii="Candara" w:hAnsi="Candara"/>
          <w:b/>
          <w:sz w:val="20"/>
          <w:szCs w:val="20"/>
        </w:rPr>
        <w:instrText xml:space="preserve"> FORMCHECKBOX </w:instrText>
      </w:r>
      <w:r w:rsidR="00B7174D">
        <w:rPr>
          <w:rFonts w:ascii="Candara" w:hAnsi="Candara"/>
          <w:b/>
          <w:sz w:val="20"/>
          <w:szCs w:val="20"/>
        </w:rPr>
      </w:r>
      <w:r w:rsidR="00B7174D">
        <w:rPr>
          <w:rFonts w:ascii="Candara" w:hAnsi="Candara"/>
          <w:b/>
          <w:sz w:val="20"/>
          <w:szCs w:val="20"/>
        </w:rPr>
        <w:fldChar w:fldCharType="separate"/>
      </w:r>
      <w:r w:rsidRPr="00AD4DDF">
        <w:rPr>
          <w:rFonts w:ascii="Candara" w:hAnsi="Candara"/>
          <w:b/>
          <w:sz w:val="20"/>
          <w:szCs w:val="20"/>
        </w:rPr>
        <w:fldChar w:fldCharType="end"/>
      </w:r>
      <w:bookmarkEnd w:id="3"/>
      <w:r w:rsidR="00D61D94" w:rsidRPr="00AD4DDF">
        <w:rPr>
          <w:rFonts w:ascii="Candara" w:hAnsi="Candara"/>
          <w:b/>
          <w:sz w:val="20"/>
          <w:szCs w:val="20"/>
        </w:rPr>
        <w:t xml:space="preserve">   </w:t>
      </w:r>
      <w:r w:rsidR="00DC739E" w:rsidRPr="00AD4DDF">
        <w:rPr>
          <w:rFonts w:ascii="Candara" w:hAnsi="Candara"/>
          <w:b/>
          <w:sz w:val="20"/>
          <w:szCs w:val="20"/>
        </w:rPr>
        <w:t xml:space="preserve">BHP </w:t>
      </w:r>
      <w:r w:rsidR="00D61D94" w:rsidRPr="00AD4DDF">
        <w:rPr>
          <w:rFonts w:ascii="Candara" w:hAnsi="Candara"/>
          <w:b/>
          <w:sz w:val="20"/>
          <w:szCs w:val="20"/>
        </w:rPr>
        <w:t>Network Provider</w:t>
      </w:r>
      <w:r w:rsidR="00246CD7" w:rsidRPr="00AD4DDF">
        <w:rPr>
          <w:rFonts w:ascii="Candara" w:hAnsi="Candara"/>
          <w:b/>
          <w:sz w:val="20"/>
          <w:szCs w:val="20"/>
        </w:rPr>
        <w:tab/>
      </w:r>
      <w:r w:rsidRPr="00AD4DDF">
        <w:rPr>
          <w:rFonts w:ascii="Candara" w:hAnsi="Candara"/>
          <w:b/>
          <w:sz w:val="20"/>
          <w:szCs w:val="20"/>
        </w:rPr>
        <w:fldChar w:fldCharType="begin">
          <w:ffData>
            <w:name w:val="Check8"/>
            <w:enabled/>
            <w:calcOnExit w:val="0"/>
            <w:checkBox>
              <w:sizeAuto/>
              <w:default w:val="0"/>
            </w:checkBox>
          </w:ffData>
        </w:fldChar>
      </w:r>
      <w:bookmarkStart w:id="4" w:name="Check8"/>
      <w:r w:rsidR="00246CD7" w:rsidRPr="00AD4DDF">
        <w:rPr>
          <w:rFonts w:ascii="Candara" w:hAnsi="Candara"/>
          <w:b/>
          <w:sz w:val="20"/>
          <w:szCs w:val="20"/>
        </w:rPr>
        <w:instrText xml:space="preserve"> FORMCHECKBOX </w:instrText>
      </w:r>
      <w:r w:rsidR="00B7174D">
        <w:rPr>
          <w:rFonts w:ascii="Candara" w:hAnsi="Candara"/>
          <w:b/>
          <w:sz w:val="20"/>
          <w:szCs w:val="20"/>
        </w:rPr>
      </w:r>
      <w:r w:rsidR="00B7174D">
        <w:rPr>
          <w:rFonts w:ascii="Candara" w:hAnsi="Candara"/>
          <w:b/>
          <w:sz w:val="20"/>
          <w:szCs w:val="20"/>
        </w:rPr>
        <w:fldChar w:fldCharType="separate"/>
      </w:r>
      <w:r w:rsidRPr="00AD4DDF">
        <w:rPr>
          <w:rFonts w:ascii="Candara" w:hAnsi="Candara"/>
          <w:b/>
          <w:sz w:val="20"/>
          <w:szCs w:val="20"/>
        </w:rPr>
        <w:fldChar w:fldCharType="end"/>
      </w:r>
      <w:bookmarkEnd w:id="4"/>
      <w:r w:rsidR="00E7353E" w:rsidRPr="00AD4DDF">
        <w:rPr>
          <w:rFonts w:ascii="Candara" w:hAnsi="Candara"/>
          <w:b/>
          <w:sz w:val="20"/>
          <w:szCs w:val="20"/>
        </w:rPr>
        <w:t xml:space="preserve"> Supervised Provider</w:t>
      </w:r>
      <w:r w:rsidR="00E7353E" w:rsidRPr="00AD4DDF">
        <w:rPr>
          <w:rFonts w:ascii="Candara" w:hAnsi="Candara"/>
          <w:b/>
          <w:color w:val="FF0000"/>
          <w:sz w:val="20"/>
          <w:szCs w:val="20"/>
        </w:rPr>
        <w:t>*</w:t>
      </w:r>
      <w:r w:rsidR="00E7353E" w:rsidRPr="00AD4DDF">
        <w:rPr>
          <w:rFonts w:ascii="Candara" w:hAnsi="Candara"/>
          <w:b/>
          <w:sz w:val="20"/>
          <w:szCs w:val="20"/>
        </w:rPr>
        <w:tab/>
      </w:r>
      <w:r w:rsidR="00DC739E" w:rsidRPr="00AD4DDF">
        <w:rPr>
          <w:rFonts w:ascii="Candara" w:hAnsi="Candara"/>
          <w:sz w:val="20"/>
          <w:szCs w:val="20"/>
        </w:rPr>
        <w:tab/>
      </w:r>
    </w:p>
    <w:p w:rsidR="00D61D94" w:rsidRDefault="00266DB6" w:rsidP="000457C7">
      <w:pPr>
        <w:spacing w:after="0"/>
        <w:ind w:firstLine="720"/>
        <w:rPr>
          <w:rFonts w:ascii="Candara" w:hAnsi="Candara"/>
          <w:b/>
          <w:sz w:val="20"/>
          <w:szCs w:val="20"/>
        </w:rPr>
      </w:pPr>
      <w:r w:rsidRPr="00AD4DDF">
        <w:rPr>
          <w:rFonts w:ascii="Candara" w:hAnsi="Candara"/>
          <w:sz w:val="20"/>
          <w:szCs w:val="20"/>
        </w:rPr>
        <w:fldChar w:fldCharType="begin">
          <w:ffData>
            <w:name w:val="Check6"/>
            <w:enabled/>
            <w:calcOnExit w:val="0"/>
            <w:checkBox>
              <w:sizeAuto/>
              <w:default w:val="0"/>
            </w:checkBox>
          </w:ffData>
        </w:fldChar>
      </w:r>
      <w:bookmarkStart w:id="5" w:name="Check6"/>
      <w:r w:rsidR="00EB6507"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bookmarkEnd w:id="5"/>
      <w:r w:rsidR="00EB6507" w:rsidRPr="00AD4DDF">
        <w:rPr>
          <w:rFonts w:ascii="Candara" w:hAnsi="Candara"/>
          <w:sz w:val="20"/>
          <w:szCs w:val="20"/>
        </w:rPr>
        <w:t xml:space="preserve">  </w:t>
      </w:r>
      <w:r w:rsidR="00E7353E" w:rsidRPr="00AD4DDF">
        <w:rPr>
          <w:rFonts w:ascii="Candara" w:hAnsi="Candara"/>
          <w:b/>
          <w:sz w:val="20"/>
          <w:szCs w:val="20"/>
        </w:rPr>
        <w:t>Office Admin Assistant</w:t>
      </w:r>
      <w:r w:rsidR="00E7353E" w:rsidRPr="00AD4DDF">
        <w:rPr>
          <w:rFonts w:ascii="Candara" w:hAnsi="Candara"/>
          <w:b/>
          <w:color w:val="FF0000"/>
          <w:sz w:val="20"/>
          <w:szCs w:val="20"/>
        </w:rPr>
        <w:t>*</w:t>
      </w:r>
      <w:r w:rsidR="00E7353E" w:rsidRPr="00AD4DDF">
        <w:rPr>
          <w:rFonts w:ascii="Candara" w:hAnsi="Candara"/>
          <w:sz w:val="20"/>
          <w:szCs w:val="20"/>
        </w:rPr>
        <w:tab/>
      </w:r>
      <w:r w:rsidRPr="00AD4DDF">
        <w:rPr>
          <w:rFonts w:ascii="Candara" w:hAnsi="Candara"/>
          <w:sz w:val="20"/>
          <w:szCs w:val="20"/>
        </w:rPr>
        <w:fldChar w:fldCharType="begin">
          <w:ffData>
            <w:name w:val="Check9"/>
            <w:enabled/>
            <w:calcOnExit w:val="0"/>
            <w:checkBox>
              <w:sizeAuto/>
              <w:default w:val="0"/>
            </w:checkBox>
          </w:ffData>
        </w:fldChar>
      </w:r>
      <w:bookmarkStart w:id="6" w:name="Check9"/>
      <w:r w:rsidR="00246CD7"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bookmarkEnd w:id="6"/>
      <w:r w:rsidR="00E7353E" w:rsidRPr="00AD4DDF">
        <w:rPr>
          <w:rFonts w:ascii="Candara" w:hAnsi="Candara"/>
          <w:b/>
          <w:sz w:val="20"/>
          <w:szCs w:val="20"/>
        </w:rPr>
        <w:t xml:space="preserve"> DEC Assessor</w:t>
      </w:r>
      <w:r w:rsidR="003B05A8">
        <w:rPr>
          <w:rFonts w:ascii="Candara" w:hAnsi="Candara"/>
          <w:b/>
          <w:sz w:val="20"/>
          <w:szCs w:val="20"/>
        </w:rPr>
        <w:tab/>
      </w:r>
      <w:r w:rsidR="00D61D94" w:rsidRPr="00AD4DDF">
        <w:rPr>
          <w:rFonts w:ascii="Candara" w:hAnsi="Candara"/>
          <w:sz w:val="24"/>
          <w:szCs w:val="24"/>
        </w:rPr>
        <w:tab/>
      </w:r>
      <w:r w:rsidR="00765F35">
        <w:rPr>
          <w:rFonts w:ascii="Candara" w:hAnsi="Candara"/>
          <w:sz w:val="24"/>
          <w:szCs w:val="24"/>
        </w:rPr>
        <w:t xml:space="preserve">    </w:t>
      </w:r>
      <w:r w:rsidR="000457C7" w:rsidRPr="00AD4DDF">
        <w:rPr>
          <w:rFonts w:ascii="Candara" w:hAnsi="Candara"/>
          <w:b/>
          <w:sz w:val="20"/>
          <w:szCs w:val="20"/>
        </w:rPr>
        <w:fldChar w:fldCharType="begin">
          <w:ffData>
            <w:name w:val="Check4"/>
            <w:enabled/>
            <w:calcOnExit w:val="0"/>
            <w:checkBox>
              <w:sizeAuto/>
              <w:default w:val="0"/>
            </w:checkBox>
          </w:ffData>
        </w:fldChar>
      </w:r>
      <w:r w:rsidR="000457C7" w:rsidRPr="00AD4DDF">
        <w:rPr>
          <w:rFonts w:ascii="Candara" w:hAnsi="Candara"/>
          <w:b/>
          <w:sz w:val="20"/>
          <w:szCs w:val="20"/>
        </w:rPr>
        <w:instrText xml:space="preserve"> FORMCHECKBOX </w:instrText>
      </w:r>
      <w:r w:rsidR="00B7174D">
        <w:rPr>
          <w:rFonts w:ascii="Candara" w:hAnsi="Candara"/>
          <w:b/>
          <w:sz w:val="20"/>
          <w:szCs w:val="20"/>
        </w:rPr>
      </w:r>
      <w:r w:rsidR="00B7174D">
        <w:rPr>
          <w:rFonts w:ascii="Candara" w:hAnsi="Candara"/>
          <w:b/>
          <w:sz w:val="20"/>
          <w:szCs w:val="20"/>
        </w:rPr>
        <w:fldChar w:fldCharType="separate"/>
      </w:r>
      <w:r w:rsidR="000457C7" w:rsidRPr="00AD4DDF">
        <w:rPr>
          <w:rFonts w:ascii="Candara" w:hAnsi="Candara"/>
          <w:b/>
          <w:sz w:val="20"/>
          <w:szCs w:val="20"/>
        </w:rPr>
        <w:fldChar w:fldCharType="end"/>
      </w:r>
      <w:r w:rsidR="000457C7" w:rsidRPr="00AD4DDF">
        <w:rPr>
          <w:rFonts w:ascii="Candara" w:hAnsi="Candara"/>
          <w:b/>
          <w:sz w:val="20"/>
          <w:szCs w:val="20"/>
        </w:rPr>
        <w:t xml:space="preserve"> DEC Coordinator (BHP Staff Only)</w:t>
      </w:r>
    </w:p>
    <w:p w:rsidR="003E0A1D" w:rsidRPr="00AD4DDF" w:rsidRDefault="003E0A1D" w:rsidP="000457C7">
      <w:pPr>
        <w:spacing w:after="0"/>
        <w:ind w:firstLine="720"/>
        <w:rPr>
          <w:rFonts w:ascii="Candara" w:hAnsi="Candara"/>
          <w:sz w:val="20"/>
          <w:szCs w:val="20"/>
        </w:rPr>
      </w:pPr>
    </w:p>
    <w:tbl>
      <w:tblPr>
        <w:tblW w:w="5000" w:type="pct"/>
        <w:tblLook w:val="04A0" w:firstRow="1" w:lastRow="0" w:firstColumn="1" w:lastColumn="0" w:noHBand="0" w:noVBand="1"/>
      </w:tblPr>
      <w:tblGrid>
        <w:gridCol w:w="4056"/>
        <w:gridCol w:w="108"/>
        <w:gridCol w:w="3948"/>
        <w:gridCol w:w="3398"/>
      </w:tblGrid>
      <w:tr w:rsidR="00521031" w:rsidRPr="00AD4DDF" w:rsidTr="00146006">
        <w:trPr>
          <w:trHeight w:val="395"/>
        </w:trPr>
        <w:tc>
          <w:tcPr>
            <w:tcW w:w="5000" w:type="pct"/>
            <w:gridSpan w:val="4"/>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521031" w:rsidRPr="00AD4DDF" w:rsidRDefault="00521031" w:rsidP="00604F94">
            <w:pPr>
              <w:spacing w:after="0" w:line="240" w:lineRule="auto"/>
              <w:rPr>
                <w:rFonts w:ascii="Candara" w:eastAsia="Times New Roman" w:hAnsi="Candara" w:cs="Calibri"/>
                <w:b/>
                <w:sz w:val="24"/>
                <w:szCs w:val="24"/>
              </w:rPr>
            </w:pPr>
            <w:r w:rsidRPr="00AD4DDF">
              <w:rPr>
                <w:rFonts w:ascii="Candara" w:eastAsia="Times New Roman" w:hAnsi="Candara" w:cs="Calibri"/>
                <w:b/>
                <w:sz w:val="24"/>
                <w:szCs w:val="24"/>
              </w:rPr>
              <w:t>User Profile Information</w:t>
            </w:r>
            <w:r w:rsidR="005F1868" w:rsidRPr="00AD4DDF">
              <w:rPr>
                <w:rFonts w:ascii="Candara" w:eastAsia="Times New Roman" w:hAnsi="Candara" w:cs="Calibri"/>
                <w:b/>
                <w:sz w:val="24"/>
                <w:szCs w:val="24"/>
              </w:rPr>
              <w:t xml:space="preserve"> </w:t>
            </w:r>
            <w:r w:rsidR="005F1868" w:rsidRPr="00AD4DDF">
              <w:rPr>
                <w:rFonts w:ascii="Candara" w:eastAsia="Times New Roman" w:hAnsi="Candara" w:cs="Calibri"/>
                <w:b/>
                <w:sz w:val="20"/>
                <w:szCs w:val="20"/>
              </w:rPr>
              <w:t>(*Required Fields)</w:t>
            </w:r>
          </w:p>
        </w:tc>
      </w:tr>
      <w:tr w:rsidR="00F26D2B" w:rsidRPr="00AD4DDF" w:rsidTr="00146006">
        <w:trPr>
          <w:trHeight w:val="377"/>
        </w:trPr>
        <w:tc>
          <w:tcPr>
            <w:tcW w:w="18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4E14A0">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*First Name:</w:t>
            </w:r>
            <w:r w:rsidRPr="00AD4DDF">
              <w:rPr>
                <w:rFonts w:ascii="Candara" w:eastAsia="Times New Roman" w:hAnsi="Candara" w:cs="Calibri"/>
                <w:color w:val="000000"/>
              </w:rPr>
              <w:t xml:space="preserve"> </w:t>
            </w:r>
            <w:r w:rsidR="004E14A0">
              <w:rPr>
                <w:rFonts w:ascii="Candara" w:eastAsia="Times New Roman" w:hAnsi="Candara" w:cs="Calibri"/>
                <w:color w:val="000000"/>
              </w:rPr>
              <w:fldChar w:fldCharType="begin">
                <w:ffData>
                  <w:name w:val=""/>
                  <w:enabled/>
                  <w:calcOnExit w:val="0"/>
                  <w:textInput/>
                </w:ffData>
              </w:fldChar>
            </w:r>
            <w:r w:rsidR="004E14A0">
              <w:rPr>
                <w:rFonts w:ascii="Candara" w:eastAsia="Times New Roman" w:hAnsi="Candara" w:cs="Calibri"/>
                <w:color w:val="000000"/>
              </w:rPr>
              <w:instrText xml:space="preserve"> FORMTEXT </w:instrText>
            </w:r>
            <w:r w:rsidR="004E14A0">
              <w:rPr>
                <w:rFonts w:ascii="Candara" w:eastAsia="Times New Roman" w:hAnsi="Candara" w:cs="Calibri"/>
                <w:color w:val="000000"/>
              </w:rPr>
            </w:r>
            <w:r w:rsidR="004E14A0">
              <w:rPr>
                <w:rFonts w:ascii="Candara" w:eastAsia="Times New Roman" w:hAnsi="Candara" w:cs="Calibri"/>
                <w:color w:val="000000"/>
              </w:rPr>
              <w:fldChar w:fldCharType="separate"/>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noProof/>
                <w:color w:val="000000"/>
              </w:rPr>
              <w:t> </w:t>
            </w:r>
            <w:r w:rsidR="004E14A0">
              <w:rPr>
                <w:rFonts w:ascii="Candara" w:eastAsia="Times New Roman" w:hAnsi="Candara" w:cs="Calibri"/>
                <w:color w:val="000000"/>
              </w:rPr>
              <w:fldChar w:fldCharType="end"/>
            </w:r>
          </w:p>
        </w:tc>
        <w:tc>
          <w:tcPr>
            <w:tcW w:w="1715"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*Last Name: </w:t>
            </w:r>
            <w:r w:rsidR="00266DB6" w:rsidRPr="00AD4DDF">
              <w:rPr>
                <w:rFonts w:ascii="Candara" w:eastAsia="Times New Roman" w:hAnsi="Candara" w:cs="Calibri"/>
                <w:color w:val="000000"/>
              </w:rPr>
              <w:fldChar w:fldCharType="begin">
                <w:ffData>
                  <w:name w:val="Text40"/>
                  <w:enabled/>
                  <w:calcOnExit w:val="0"/>
                  <w:textInput/>
                </w:ffData>
              </w:fldChar>
            </w:r>
            <w:bookmarkStart w:id="7" w:name="Text40"/>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7"/>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*MI: </w:t>
            </w:r>
            <w:r w:rsidR="00266DB6" w:rsidRPr="00AD4DDF">
              <w:rPr>
                <w:rFonts w:ascii="Candara" w:eastAsia="Times New Roman" w:hAnsi="Candara" w:cs="Calibri"/>
                <w:color w:val="000000"/>
              </w:rPr>
              <w:fldChar w:fldCharType="begin">
                <w:ffData>
                  <w:name w:val="Text46"/>
                  <w:enabled/>
                  <w:calcOnExit w:val="0"/>
                  <w:textInput/>
                </w:ffData>
              </w:fldChar>
            </w:r>
            <w:bookmarkStart w:id="8" w:name="Text46"/>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8"/>
          </w:p>
        </w:tc>
      </w:tr>
      <w:tr w:rsidR="00F26D2B" w:rsidRPr="00AD4DDF" w:rsidTr="00146006">
        <w:trPr>
          <w:trHeight w:val="395"/>
        </w:trPr>
        <w:tc>
          <w:tcPr>
            <w:tcW w:w="1809" w:type="pct"/>
            <w:gridSpan w:val="2"/>
            <w:tcBorders>
              <w:top w:val="nil"/>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*Gender:</w:t>
            </w:r>
            <w:r w:rsidRPr="00AD4DDF">
              <w:rPr>
                <w:rFonts w:ascii="Candara" w:eastAsia="Times New Roman" w:hAnsi="Candara" w:cs="Calibri"/>
                <w:color w:val="000000"/>
                <w:sz w:val="18"/>
                <w:szCs w:val="18"/>
              </w:rPr>
              <w:t xml:space="preserve">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M     </w:t>
            </w:r>
            <w:r w:rsidR="00266DB6"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00266DB6" w:rsidRPr="00AD4DDF">
              <w:rPr>
                <w:rFonts w:ascii="Candara" w:hAnsi="Candara"/>
                <w:sz w:val="20"/>
                <w:szCs w:val="20"/>
              </w:rPr>
              <w:fldChar w:fldCharType="end"/>
            </w:r>
            <w:r w:rsidRPr="00AD4DDF">
              <w:rPr>
                <w:rFonts w:ascii="Candara" w:hAnsi="Candara"/>
                <w:sz w:val="20"/>
                <w:szCs w:val="20"/>
              </w:rPr>
              <w:t xml:space="preserve">  F</w:t>
            </w:r>
          </w:p>
        </w:tc>
        <w:tc>
          <w:tcPr>
            <w:tcW w:w="1715" w:type="pct"/>
            <w:tcBorders>
              <w:top w:val="nil"/>
              <w:left w:val="nil"/>
              <w:bottom w:val="single" w:sz="4" w:space="0" w:color="auto"/>
              <w:right w:val="single" w:sz="4" w:space="0" w:color="auto"/>
            </w:tcBorders>
            <w:shd w:val="clear" w:color="auto" w:fill="auto"/>
            <w:noWrap/>
            <w:vAlign w:val="center"/>
            <w:hideMark/>
          </w:tcPr>
          <w:p w:rsidR="00F26D2B" w:rsidRPr="00AD4DDF" w:rsidRDefault="00F26D2B" w:rsidP="00F26D2B">
            <w:pPr>
              <w:spacing w:after="0" w:line="240" w:lineRule="auto"/>
              <w:rPr>
                <w:rFonts w:ascii="Candara" w:eastAsia="Times New Roman" w:hAnsi="Candara" w:cs="Calibri"/>
                <w:color w:val="000000"/>
              </w:rPr>
            </w:pPr>
            <w:r w:rsidRPr="00AD4DDF">
              <w:rPr>
                <w:rFonts w:ascii="Candara" w:eastAsia="Times New Roman" w:hAnsi="Candara" w:cs="Calibri"/>
                <w:b/>
                <w:color w:val="000000"/>
                <w:sz w:val="18"/>
                <w:szCs w:val="18"/>
              </w:rPr>
              <w:t xml:space="preserve">*Phone: </w:t>
            </w:r>
            <w:r w:rsidR="00266DB6" w:rsidRPr="00AD4DDF">
              <w:rPr>
                <w:rFonts w:ascii="Candara" w:eastAsia="Times New Roman" w:hAnsi="Candara" w:cs="Calibri"/>
                <w:color w:val="000000"/>
              </w:rPr>
              <w:fldChar w:fldCharType="begin">
                <w:ffData>
                  <w:name w:val="Text57"/>
                  <w:enabled/>
                  <w:calcOnExit w:val="0"/>
                  <w:textInput/>
                </w:ffData>
              </w:fldChar>
            </w:r>
            <w:bookmarkStart w:id="9" w:name="Text57"/>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bookmarkEnd w:id="9"/>
          </w:p>
        </w:tc>
        <w:tc>
          <w:tcPr>
            <w:tcW w:w="1476" w:type="pct"/>
            <w:tcBorders>
              <w:top w:val="nil"/>
              <w:left w:val="nil"/>
              <w:bottom w:val="single" w:sz="4" w:space="0" w:color="auto"/>
              <w:right w:val="single" w:sz="4" w:space="0" w:color="auto"/>
            </w:tcBorders>
            <w:shd w:val="clear" w:color="auto" w:fill="auto"/>
            <w:noWrap/>
            <w:vAlign w:val="center"/>
            <w:hideMark/>
          </w:tcPr>
          <w:p w:rsidR="00F26D2B" w:rsidRPr="00AD4DDF" w:rsidRDefault="003B05A8"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Fax</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57"/>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F26D2B" w:rsidRPr="00AD4DDF" w:rsidTr="00146006">
        <w:trPr>
          <w:trHeight w:val="323"/>
        </w:trPr>
        <w:tc>
          <w:tcPr>
            <w:tcW w:w="180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AE455A" w:rsidP="00DF3AF2">
            <w:pPr>
              <w:spacing w:after="0" w:line="240" w:lineRule="auto"/>
              <w:rPr>
                <w:rFonts w:ascii="Candara" w:eastAsia="Times New Roman" w:hAnsi="Candara" w:cs="Calibri"/>
                <w:b/>
                <w:color w:val="FFFFFF"/>
                <w:sz w:val="24"/>
                <w:szCs w:val="24"/>
              </w:rPr>
            </w:pPr>
            <w:r>
              <w:rPr>
                <w:rFonts w:ascii="Candara" w:eastAsia="Times New Roman" w:hAnsi="Candara" w:cs="Calibri"/>
                <w:b/>
                <w:color w:val="000000"/>
                <w:sz w:val="18"/>
                <w:szCs w:val="18"/>
              </w:rPr>
              <w:t>*</w:t>
            </w:r>
            <w:r w:rsidR="003B05A8" w:rsidRPr="00AD4DDF">
              <w:rPr>
                <w:rFonts w:ascii="Candara" w:eastAsia="Times New Roman" w:hAnsi="Candara" w:cs="Calibri"/>
                <w:b/>
                <w:color w:val="000000"/>
                <w:sz w:val="18"/>
                <w:szCs w:val="18"/>
              </w:rPr>
              <w:t>Degree &amp; License:</w:t>
            </w:r>
            <w:r w:rsidR="003B05A8" w:rsidRPr="00AD4DDF">
              <w:rPr>
                <w:rFonts w:ascii="Candara" w:eastAsia="Times New Roman" w:hAnsi="Candara" w:cs="Calibri"/>
                <w:color w:val="000000"/>
                <w:sz w:val="18"/>
                <w:szCs w:val="18"/>
              </w:rPr>
              <w:t xml:space="preserve"> </w:t>
            </w:r>
            <w:r w:rsidR="003B05A8" w:rsidRPr="00AD4DDF">
              <w:rPr>
                <w:rFonts w:ascii="Candara" w:eastAsia="Times New Roman" w:hAnsi="Candara" w:cs="Calibri"/>
                <w:color w:val="000000"/>
              </w:rPr>
              <w:fldChar w:fldCharType="begin">
                <w:ffData>
                  <w:name w:val="Text59"/>
                  <w:enabled/>
                  <w:calcOnExit w:val="0"/>
                  <w:textInput/>
                </w:ffData>
              </w:fldChar>
            </w:r>
            <w:r w:rsidR="003B05A8" w:rsidRPr="00AD4DDF">
              <w:rPr>
                <w:rFonts w:ascii="Candara" w:eastAsia="Times New Roman" w:hAnsi="Candara" w:cs="Calibri"/>
                <w:color w:val="000000"/>
              </w:rPr>
              <w:instrText xml:space="preserve"> FORMTEXT </w:instrText>
            </w:r>
            <w:r w:rsidR="003B05A8" w:rsidRPr="00AD4DDF">
              <w:rPr>
                <w:rFonts w:ascii="Candara" w:eastAsia="Times New Roman" w:hAnsi="Candara" w:cs="Calibri"/>
                <w:color w:val="000000"/>
              </w:rPr>
            </w:r>
            <w:r w:rsidR="003B05A8" w:rsidRPr="00AD4DDF">
              <w:rPr>
                <w:rFonts w:ascii="Candara" w:eastAsia="Times New Roman" w:hAnsi="Candara" w:cs="Calibri"/>
                <w:color w:val="000000"/>
              </w:rPr>
              <w:fldChar w:fldCharType="separate"/>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noProof/>
                <w:color w:val="000000"/>
              </w:rPr>
              <w:t> </w:t>
            </w:r>
            <w:r w:rsidR="003B05A8" w:rsidRPr="00AD4DDF">
              <w:rPr>
                <w:rFonts w:ascii="Candara" w:eastAsia="Times New Roman" w:hAnsi="Candara" w:cs="Calibri"/>
                <w:color w:val="000000"/>
              </w:rPr>
              <w:fldChar w:fldCharType="end"/>
            </w:r>
          </w:p>
        </w:tc>
        <w:tc>
          <w:tcPr>
            <w:tcW w:w="3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F26D2B"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7F216F">
              <w:rPr>
                <w:rFonts w:ascii="Candara" w:eastAsia="Times New Roman" w:hAnsi="Candara" w:cs="Calibri"/>
                <w:b/>
                <w:color w:val="000000"/>
                <w:sz w:val="18"/>
                <w:szCs w:val="18"/>
              </w:rPr>
              <w:t>Log</w:t>
            </w:r>
            <w:r w:rsidR="005B73F7">
              <w:rPr>
                <w:rFonts w:ascii="Candara" w:eastAsia="Times New Roman" w:hAnsi="Candara" w:cs="Calibri"/>
                <w:b/>
                <w:color w:val="000000"/>
                <w:sz w:val="18"/>
                <w:szCs w:val="18"/>
              </w:rPr>
              <w:t xml:space="preserve"> I</w:t>
            </w:r>
            <w:r w:rsidR="007F216F">
              <w:rPr>
                <w:rFonts w:ascii="Candara" w:eastAsia="Times New Roman" w:hAnsi="Candara" w:cs="Calibri"/>
                <w:b/>
                <w:color w:val="000000"/>
                <w:sz w:val="18"/>
                <w:szCs w:val="18"/>
              </w:rPr>
              <w:t xml:space="preserve">n </w:t>
            </w:r>
            <w:r w:rsidRPr="00AD4DDF">
              <w:rPr>
                <w:rFonts w:ascii="Candara" w:eastAsia="Times New Roman" w:hAnsi="Candara" w:cs="Calibri"/>
                <w:b/>
                <w:color w:val="000000"/>
                <w:sz w:val="18"/>
                <w:szCs w:val="18"/>
              </w:rPr>
              <w:t xml:space="preserve">Email: </w:t>
            </w:r>
            <w:r w:rsidR="00266DB6" w:rsidRPr="00AD4DDF">
              <w:rPr>
                <w:rFonts w:ascii="Candara" w:eastAsia="Times New Roman" w:hAnsi="Candara" w:cs="Calibri"/>
                <w:color w:val="000000"/>
              </w:rPr>
              <w:fldChar w:fldCharType="begin">
                <w:ffData>
                  <w:name w:val="Text5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3B05A8" w:rsidRPr="00AD4DDF" w:rsidTr="003B05A8">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B05A8" w:rsidRPr="00AD4DDF" w:rsidRDefault="003B05A8" w:rsidP="00F26D2B">
            <w:pPr>
              <w:spacing w:after="0" w:line="240" w:lineRule="auto"/>
              <w:rPr>
                <w:rFonts w:ascii="Candara" w:eastAsia="Times New Roman" w:hAnsi="Candara" w:cs="Calibri"/>
                <w:b/>
                <w:color w:val="000000"/>
                <w:sz w:val="18"/>
                <w:szCs w:val="18"/>
              </w:rPr>
            </w:pPr>
            <w:r w:rsidRPr="00AD4DDF">
              <w:rPr>
                <w:rFonts w:ascii="Candara" w:eastAsia="Times New Roman" w:hAnsi="Candara" w:cs="Calibri"/>
                <w:b/>
                <w:color w:val="000000"/>
                <w:sz w:val="18"/>
                <w:szCs w:val="18"/>
              </w:rPr>
              <w:t>*</w:t>
            </w:r>
            <w:r>
              <w:rPr>
                <w:rFonts w:ascii="Candara" w:eastAsia="Times New Roman" w:hAnsi="Candara" w:cs="Calibri"/>
                <w:b/>
                <w:color w:val="000000"/>
                <w:sz w:val="18"/>
                <w:szCs w:val="18"/>
              </w:rPr>
              <w:t xml:space="preserve">Notification Email (If different from above):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146006" w:rsidRPr="00AD4DDF" w:rsidTr="00146006">
        <w:trPr>
          <w:trHeight w:val="323"/>
        </w:trPr>
        <w:tc>
          <w:tcPr>
            <w:tcW w:w="5000" w:type="pct"/>
            <w:gridSpan w:val="4"/>
            <w:tcBorders>
              <w:bottom w:val="single" w:sz="4" w:space="0" w:color="auto"/>
            </w:tcBorders>
            <w:shd w:val="clear" w:color="auto" w:fill="auto"/>
            <w:noWrap/>
            <w:vAlign w:val="center"/>
          </w:tcPr>
          <w:p w:rsidR="00146006" w:rsidRPr="00AD4DDF" w:rsidRDefault="00146006" w:rsidP="00F26D2B">
            <w:pPr>
              <w:spacing w:after="0" w:line="240" w:lineRule="auto"/>
              <w:rPr>
                <w:rFonts w:ascii="Candara" w:eastAsia="Times New Roman" w:hAnsi="Candara" w:cs="Calibri"/>
                <w:b/>
                <w:color w:val="000000"/>
                <w:sz w:val="18"/>
                <w:szCs w:val="18"/>
              </w:rPr>
            </w:pPr>
          </w:p>
        </w:tc>
      </w:tr>
      <w:tr w:rsidR="00F26D2B" w:rsidRPr="00AD4DDF" w:rsidTr="00146006">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rsidTr="003E0A1D">
        <w:trPr>
          <w:trHeight w:val="368"/>
        </w:trPr>
        <w:tc>
          <w:tcPr>
            <w:tcW w:w="35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E7353E">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Clinic Name</w:t>
            </w:r>
            <w:r w:rsidRPr="00AD4DDF">
              <w:rPr>
                <w:rFonts w:ascii="Candara" w:eastAsia="Times New Roman" w:hAnsi="Candara" w:cs="Calibri"/>
                <w:b/>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F26D2B" w:rsidP="00DE79B4">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F26D2B" w:rsidRPr="00AD4DDF" w:rsidTr="003E0A1D">
        <w:trPr>
          <w:trHeight w:val="359"/>
        </w:trPr>
        <w:tc>
          <w:tcPr>
            <w:tcW w:w="35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DE79B4">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E7353E"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F26D2B" w:rsidP="00DE79B4">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00266DB6"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r>
      <w:tr w:rsidR="00AE455A" w:rsidRPr="00AD4DDF" w:rsidTr="00AE455A">
        <w:trPr>
          <w:trHeight w:val="378"/>
        </w:trPr>
        <w:tc>
          <w:tcPr>
            <w:tcW w:w="1762"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DE79B4">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455A" w:rsidRPr="00AD4DDF" w:rsidRDefault="00AE455A" w:rsidP="00F26D2B">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Fax: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AE455A" w:rsidRPr="00AD4DDF" w:rsidRDefault="00AE455A" w:rsidP="00F26D2B">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CF6EBC" w:rsidRPr="00AD4DDF" w:rsidTr="003E0A1D">
        <w:trPr>
          <w:trHeight w:val="378"/>
        </w:trPr>
        <w:tc>
          <w:tcPr>
            <w:tcW w:w="1762" w:type="pct"/>
            <w:tcBorders>
              <w:top w:val="nil"/>
              <w:left w:val="single" w:sz="4" w:space="0" w:color="auto"/>
              <w:bottom w:val="single" w:sz="4" w:space="0" w:color="auto"/>
              <w:right w:val="single" w:sz="4" w:space="0" w:color="auto"/>
            </w:tcBorders>
            <w:shd w:val="clear" w:color="auto" w:fill="auto"/>
            <w:noWrap/>
            <w:vAlign w:val="center"/>
          </w:tcPr>
          <w:p w:rsidR="00CF6EBC" w:rsidRPr="00AD4DDF" w:rsidRDefault="00CF6EBC" w:rsidP="003E0A1D">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sidR="003E0A1D">
              <w:rPr>
                <w:rFonts w:ascii="Candara" w:hAnsi="Candara"/>
                <w:b/>
                <w:sz w:val="20"/>
                <w:szCs w:val="20"/>
              </w:rPr>
              <w:t>Clinic</w:t>
            </w:r>
            <w:r w:rsidRPr="00AD4DDF">
              <w:rPr>
                <w:rFonts w:ascii="Candara" w:hAnsi="Candara"/>
                <w:b/>
                <w:sz w:val="20"/>
                <w:szCs w:val="20"/>
              </w:rPr>
              <w:t xml:space="preserve"> </w:t>
            </w:r>
          </w:p>
        </w:tc>
        <w:tc>
          <w:tcPr>
            <w:tcW w:w="1762" w:type="pct"/>
            <w:gridSpan w:val="2"/>
            <w:tcBorders>
              <w:top w:val="nil"/>
              <w:left w:val="single" w:sz="4" w:space="0" w:color="auto"/>
              <w:bottom w:val="single" w:sz="4" w:space="0" w:color="auto"/>
              <w:right w:val="single" w:sz="4" w:space="0" w:color="auto"/>
            </w:tcBorders>
            <w:shd w:val="clear" w:color="auto" w:fill="auto"/>
            <w:vAlign w:val="center"/>
          </w:tcPr>
          <w:p w:rsidR="00CF6EBC" w:rsidRPr="00AD4DDF" w:rsidRDefault="00CF6EBC" w:rsidP="003E0A1D">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sidR="003E0A1D">
              <w:rPr>
                <w:rFonts w:ascii="Candara" w:hAnsi="Candara"/>
                <w:b/>
                <w:sz w:val="20"/>
                <w:szCs w:val="20"/>
              </w:rPr>
              <w:t>Clinic</w:t>
            </w:r>
          </w:p>
        </w:tc>
        <w:tc>
          <w:tcPr>
            <w:tcW w:w="1476" w:type="pct"/>
            <w:tcBorders>
              <w:top w:val="nil"/>
              <w:left w:val="single" w:sz="4" w:space="0" w:color="auto"/>
              <w:bottom w:val="single" w:sz="4" w:space="0" w:color="auto"/>
              <w:right w:val="single" w:sz="4" w:space="0" w:color="auto"/>
            </w:tcBorders>
            <w:shd w:val="clear" w:color="auto" w:fill="auto"/>
            <w:vAlign w:val="center"/>
          </w:tcPr>
          <w:p w:rsidR="00CF6EBC" w:rsidRPr="00AD4DDF" w:rsidRDefault="00CF6EBC" w:rsidP="00F26D2B">
            <w:pPr>
              <w:spacing w:after="0" w:line="240" w:lineRule="auto"/>
              <w:rPr>
                <w:rFonts w:ascii="Candara" w:eastAsia="Times New Roman" w:hAnsi="Candara" w:cs="Calibri"/>
                <w:b/>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all </w:t>
            </w:r>
            <w:r>
              <w:rPr>
                <w:rFonts w:ascii="Candara" w:hAnsi="Candara"/>
                <w:b/>
                <w:sz w:val="20"/>
                <w:szCs w:val="20"/>
              </w:rPr>
              <w:t xml:space="preserve">other </w:t>
            </w:r>
            <w:r w:rsidRPr="00AD4DDF">
              <w:rPr>
                <w:rFonts w:ascii="Candara" w:hAnsi="Candara"/>
                <w:b/>
                <w:sz w:val="20"/>
                <w:szCs w:val="20"/>
              </w:rPr>
              <w:t>affiliations</w:t>
            </w:r>
          </w:p>
        </w:tc>
      </w:tr>
      <w:tr w:rsidR="00F26D2B" w:rsidRPr="00AD4DDF" w:rsidTr="00FC643E">
        <w:trPr>
          <w:trHeight w:val="323"/>
        </w:trPr>
        <w:tc>
          <w:tcPr>
            <w:tcW w:w="5000" w:type="pct"/>
            <w:gridSpan w:val="4"/>
            <w:tcBorders>
              <w:top w:val="single" w:sz="4" w:space="0" w:color="auto"/>
              <w:left w:val="single" w:sz="4" w:space="0" w:color="auto"/>
              <w:bottom w:val="nil"/>
              <w:right w:val="single" w:sz="4" w:space="0" w:color="auto"/>
            </w:tcBorders>
            <w:shd w:val="clear" w:color="auto" w:fill="B6DDE8"/>
            <w:noWrap/>
            <w:vAlign w:val="bottom"/>
            <w:hideMark/>
          </w:tcPr>
          <w:p w:rsidR="00F26D2B" w:rsidRPr="00AD4DDF" w:rsidRDefault="003E0A1D" w:rsidP="000457C7">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F26D2B" w:rsidRPr="00AD4DDF" w:rsidTr="003E0A1D">
        <w:trPr>
          <w:trHeight w:val="368"/>
        </w:trPr>
        <w:tc>
          <w:tcPr>
            <w:tcW w:w="35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0457C7">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Clinic</w:t>
            </w:r>
            <w:r w:rsidRPr="00AD4DDF">
              <w:rPr>
                <w:rFonts w:ascii="Candara" w:eastAsia="Times New Roman" w:hAnsi="Candara" w:cs="Calibri"/>
                <w:b/>
                <w:color w:val="000000"/>
                <w:sz w:val="18"/>
                <w:szCs w:val="18"/>
              </w:rPr>
              <w:t xml:space="preserve"> Name: </w:t>
            </w:r>
            <w:r w:rsidR="00266DB6"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F26D2B" w:rsidRPr="00AD4DDF" w:rsidTr="003E0A1D">
        <w:trPr>
          <w:trHeight w:val="359"/>
        </w:trPr>
        <w:tc>
          <w:tcPr>
            <w:tcW w:w="35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2B" w:rsidRPr="00AD4DDF" w:rsidRDefault="00F26D2B" w:rsidP="005E6B93">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w:t>
            </w:r>
            <w:r w:rsidR="000457C7" w:rsidRPr="00AD4DDF">
              <w:rPr>
                <w:rFonts w:ascii="Candara" w:eastAsia="Times New Roman" w:hAnsi="Candara" w:cs="Calibri"/>
                <w:b/>
                <w:color w:val="000000"/>
                <w:sz w:val="18"/>
                <w:szCs w:val="18"/>
              </w:rPr>
              <w:t xml:space="preserve">Clinic </w:t>
            </w:r>
            <w:r w:rsidRPr="00AD4DDF">
              <w:rPr>
                <w:rFonts w:ascii="Candara" w:eastAsia="Times New Roman" w:hAnsi="Candara" w:cs="Calibri"/>
                <w:b/>
                <w:color w:val="000000"/>
                <w:sz w:val="18"/>
                <w:szCs w:val="18"/>
              </w:rPr>
              <w:t>Address:</w:t>
            </w:r>
            <w:r w:rsidRPr="00AD4DDF">
              <w:rPr>
                <w:rFonts w:ascii="Candara" w:eastAsia="Times New Roman" w:hAnsi="Candara" w:cs="Calibri"/>
                <w:color w:val="000000"/>
                <w:sz w:val="18"/>
                <w:szCs w:val="18"/>
              </w:rPr>
              <w:t xml:space="preserve"> </w:t>
            </w:r>
            <w:r w:rsidR="00266DB6"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00266DB6" w:rsidRPr="00AD4DDF">
              <w:rPr>
                <w:rFonts w:ascii="Candara" w:eastAsia="Times New Roman" w:hAnsi="Candara" w:cs="Calibri"/>
                <w:color w:val="000000"/>
              </w:rPr>
            </w:r>
            <w:r w:rsidR="00266DB6"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00266DB6"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F26D2B" w:rsidRPr="00AD4DDF" w:rsidRDefault="003E0A1D" w:rsidP="005E6B93">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rsidTr="00AE455A">
        <w:trPr>
          <w:trHeight w:val="378"/>
        </w:trPr>
        <w:tc>
          <w:tcPr>
            <w:tcW w:w="1762"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62" w:type="pct"/>
            <w:gridSpan w:val="2"/>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 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20"/>
                <w:szCs w:val="20"/>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E0A1D" w:rsidRPr="00AD4DDF" w:rsidTr="003E0A1D">
        <w:trPr>
          <w:trHeight w:val="378"/>
        </w:trPr>
        <w:tc>
          <w:tcPr>
            <w:tcW w:w="1762" w:type="pct"/>
            <w:tcBorders>
              <w:top w:val="nil"/>
              <w:left w:val="single" w:sz="4" w:space="0" w:color="auto"/>
              <w:bottom w:val="single" w:sz="4" w:space="0" w:color="auto"/>
              <w:right w:val="nil"/>
            </w:tcBorders>
            <w:shd w:val="clear" w:color="auto" w:fill="auto"/>
            <w:noWrap/>
            <w:vAlign w:val="center"/>
          </w:tcPr>
          <w:p w:rsidR="003E0A1D" w:rsidRPr="00AD4DDF" w:rsidRDefault="003E0A1D" w:rsidP="003E0A1D">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1762" w:type="pct"/>
            <w:gridSpan w:val="2"/>
            <w:tcBorders>
              <w:top w:val="single" w:sz="4" w:space="0" w:color="auto"/>
              <w:left w:val="single" w:sz="4" w:space="0" w:color="auto"/>
              <w:bottom w:val="single" w:sz="4" w:space="0" w:color="auto"/>
              <w:right w:val="nil"/>
            </w:tcBorders>
            <w:shd w:val="clear" w:color="auto" w:fill="auto"/>
            <w:vAlign w:val="center"/>
          </w:tcPr>
          <w:p w:rsidR="003E0A1D" w:rsidRPr="00AD4DDF" w:rsidRDefault="003E0A1D" w:rsidP="005E6B93">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E0A1D" w:rsidRPr="00AD4DDF" w:rsidRDefault="003E0A1D" w:rsidP="005E6B93">
            <w:pPr>
              <w:spacing w:after="0" w:line="240" w:lineRule="auto"/>
              <w:rPr>
                <w:rFonts w:ascii="Candara" w:eastAsia="Times New Roman" w:hAnsi="Candara" w:cs="Calibri"/>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all </w:t>
            </w:r>
            <w:r>
              <w:rPr>
                <w:rFonts w:ascii="Candara" w:hAnsi="Candara"/>
                <w:b/>
                <w:sz w:val="20"/>
                <w:szCs w:val="20"/>
              </w:rPr>
              <w:t xml:space="preserve">other </w:t>
            </w:r>
            <w:r w:rsidRPr="00AD4DDF">
              <w:rPr>
                <w:rFonts w:ascii="Candara" w:hAnsi="Candara"/>
                <w:b/>
                <w:sz w:val="20"/>
                <w:szCs w:val="20"/>
              </w:rPr>
              <w:t>affiliations</w:t>
            </w:r>
          </w:p>
        </w:tc>
      </w:tr>
      <w:tr w:rsidR="003B05A8" w:rsidRPr="00AD4DDF" w:rsidTr="00395EB8">
        <w:trPr>
          <w:trHeight w:val="323"/>
        </w:trPr>
        <w:tc>
          <w:tcPr>
            <w:tcW w:w="5000" w:type="pct"/>
            <w:gridSpan w:val="4"/>
            <w:tcBorders>
              <w:top w:val="single" w:sz="4" w:space="0" w:color="auto"/>
              <w:left w:val="single" w:sz="4" w:space="0" w:color="auto"/>
              <w:bottom w:val="nil"/>
              <w:right w:val="single" w:sz="4" w:space="0" w:color="auto"/>
            </w:tcBorders>
            <w:shd w:val="clear" w:color="auto" w:fill="B6DDE8"/>
            <w:noWrap/>
            <w:vAlign w:val="bottom"/>
            <w:hideMark/>
          </w:tcPr>
          <w:p w:rsidR="003B05A8" w:rsidRPr="00AD4DDF" w:rsidRDefault="003B05A8" w:rsidP="00395EB8">
            <w:pPr>
              <w:spacing w:after="0" w:line="240" w:lineRule="auto"/>
              <w:rPr>
                <w:rFonts w:ascii="Candara" w:eastAsia="Times New Roman" w:hAnsi="Candara" w:cs="Calibri"/>
                <w:b/>
                <w:sz w:val="24"/>
                <w:szCs w:val="24"/>
              </w:rPr>
            </w:pPr>
            <w:r>
              <w:rPr>
                <w:rFonts w:ascii="Candara" w:eastAsia="Times New Roman" w:hAnsi="Candara" w:cs="Calibri"/>
                <w:b/>
                <w:sz w:val="24"/>
                <w:szCs w:val="24"/>
              </w:rPr>
              <w:t>Add/Remove Clinic Affiliation</w:t>
            </w:r>
          </w:p>
        </w:tc>
      </w:tr>
      <w:tr w:rsidR="003B05A8" w:rsidRPr="00AD4DDF" w:rsidTr="00395EB8">
        <w:trPr>
          <w:trHeight w:val="368"/>
        </w:trPr>
        <w:tc>
          <w:tcPr>
            <w:tcW w:w="35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 xml:space="preserve">*Clinic Name: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tcPr>
          <w:p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*Business Tax ID:</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6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B05A8" w:rsidRPr="00AD4DDF" w:rsidTr="00395EB8">
        <w:trPr>
          <w:trHeight w:val="359"/>
        </w:trPr>
        <w:tc>
          <w:tcPr>
            <w:tcW w:w="352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eastAsia="Times New Roman" w:hAnsi="Candara" w:cs="Calibri"/>
                <w:b/>
                <w:color w:val="000000"/>
                <w:sz w:val="18"/>
                <w:szCs w:val="18"/>
              </w:rPr>
              <w:t>*Clinic Address:</w:t>
            </w:r>
            <w:r w:rsidRPr="00AD4DDF">
              <w:rPr>
                <w:rFonts w:ascii="Candara" w:eastAsia="Times New Roman" w:hAnsi="Candara" w:cs="Calibri"/>
                <w:color w:val="000000"/>
                <w:sz w:val="18"/>
                <w:szCs w:val="18"/>
              </w:rPr>
              <w:t xml:space="preserve"> </w:t>
            </w:r>
            <w:r w:rsidRPr="00AD4DDF">
              <w:rPr>
                <w:rFonts w:ascii="Candara" w:eastAsia="Times New Roman" w:hAnsi="Candara" w:cs="Calibri"/>
                <w:color w:val="000000"/>
              </w:rPr>
              <w:fldChar w:fldCharType="begin">
                <w:ffData>
                  <w:name w:val="Text91"/>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476" w:type="pct"/>
            <w:tcBorders>
              <w:top w:val="single" w:sz="4" w:space="0" w:color="auto"/>
              <w:left w:val="nil"/>
              <w:bottom w:val="single" w:sz="4" w:space="0" w:color="auto"/>
              <w:right w:val="single" w:sz="4" w:space="0" w:color="auto"/>
            </w:tcBorders>
            <w:shd w:val="clear" w:color="auto" w:fill="auto"/>
            <w:noWrap/>
            <w:vAlign w:val="center"/>
            <w:hideMark/>
          </w:tcPr>
          <w:p w:rsidR="003B05A8" w:rsidRPr="00AD4DDF" w:rsidRDefault="003B05A8" w:rsidP="00395EB8">
            <w:pPr>
              <w:spacing w:after="0" w:line="240" w:lineRule="auto"/>
              <w:rPr>
                <w:rFonts w:ascii="Candara" w:eastAsia="Times New Roman" w:hAnsi="Candara" w:cs="Calibri"/>
                <w:color w:val="000000"/>
                <w:sz w:val="24"/>
                <w:szCs w:val="24"/>
              </w:rPr>
            </w:pPr>
            <w:r w:rsidRPr="00AD4DDF">
              <w:rPr>
                <w:rFonts w:ascii="Candara" w:eastAsia="Times New Roman" w:hAnsi="Candara" w:cs="Calibri"/>
                <w:b/>
                <w:color w:val="000000"/>
                <w:sz w:val="18"/>
                <w:szCs w:val="18"/>
              </w:rPr>
              <w:t xml:space="preserve">*City: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AE455A" w:rsidRPr="00AD4DDF" w:rsidTr="00AE455A">
        <w:trPr>
          <w:trHeight w:val="378"/>
        </w:trPr>
        <w:tc>
          <w:tcPr>
            <w:tcW w:w="1762" w:type="pct"/>
            <w:tcBorders>
              <w:top w:val="nil"/>
              <w:left w:val="single" w:sz="4" w:space="0" w:color="auto"/>
              <w:bottom w:val="single" w:sz="4" w:space="0" w:color="auto"/>
              <w:right w:val="nil"/>
            </w:tcBorders>
            <w:shd w:val="clear" w:color="auto" w:fill="auto"/>
            <w:noWrap/>
            <w:vAlign w:val="center"/>
            <w:hideMark/>
          </w:tcPr>
          <w:p w:rsidR="00AE455A" w:rsidRPr="00AD4DDF" w:rsidRDefault="00AE455A" w:rsidP="003B05A8">
            <w:pPr>
              <w:spacing w:after="0" w:line="240" w:lineRule="auto"/>
              <w:rPr>
                <w:rFonts w:ascii="Candara" w:eastAsia="Times New Roman" w:hAnsi="Candara" w:cs="Calibri"/>
                <w:color w:val="000000"/>
                <w:sz w:val="20"/>
                <w:szCs w:val="20"/>
              </w:rPr>
            </w:pPr>
            <w:r w:rsidRPr="00AD4DDF">
              <w:rPr>
                <w:rFonts w:ascii="Candara" w:eastAsia="Times New Roman" w:hAnsi="Candara" w:cs="Calibri"/>
                <w:b/>
                <w:color w:val="000000"/>
                <w:sz w:val="18"/>
                <w:szCs w:val="18"/>
              </w:rPr>
              <w:t xml:space="preserve">*Phone: </w:t>
            </w:r>
            <w:r w:rsidRPr="00AD4DDF">
              <w:rPr>
                <w:rFonts w:ascii="Candara" w:eastAsia="Times New Roman" w:hAnsi="Candara" w:cs="Calibri"/>
                <w:color w:val="000000"/>
              </w:rPr>
              <w:fldChar w:fldCharType="begin">
                <w:ffData>
                  <w:name w:val="Text14"/>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c>
          <w:tcPr>
            <w:tcW w:w="1762" w:type="pct"/>
            <w:gridSpan w:val="2"/>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18"/>
                <w:szCs w:val="18"/>
              </w:rPr>
            </w:pPr>
            <w:r w:rsidRPr="00AD4DDF">
              <w:rPr>
                <w:rFonts w:ascii="Candara" w:eastAsia="Times New Roman" w:hAnsi="Candara" w:cs="Calibri"/>
                <w:color w:val="000000"/>
                <w:sz w:val="18"/>
                <w:szCs w:val="18"/>
              </w:rPr>
              <w:t xml:space="preserve"> </w:t>
            </w:r>
            <w:r>
              <w:rPr>
                <w:rFonts w:ascii="Candara" w:eastAsia="Times New Roman" w:hAnsi="Candara" w:cs="Calibri"/>
                <w:b/>
                <w:color w:val="000000"/>
                <w:sz w:val="18"/>
                <w:szCs w:val="18"/>
              </w:rPr>
              <w:t>F</w:t>
            </w:r>
            <w:r w:rsidRPr="00AD4DDF">
              <w:rPr>
                <w:rFonts w:ascii="Candara" w:eastAsia="Times New Roman" w:hAnsi="Candara" w:cs="Calibri"/>
                <w:b/>
                <w:color w:val="000000"/>
                <w:sz w:val="18"/>
                <w:szCs w:val="18"/>
              </w:rPr>
              <w:t xml:space="preserve"> ax: </w:t>
            </w:r>
            <w:r w:rsidRPr="00AD4DDF">
              <w:rPr>
                <w:rFonts w:ascii="Candara" w:eastAsia="Times New Roman" w:hAnsi="Candara" w:cs="Calibri"/>
                <w:color w:val="000000"/>
              </w:rPr>
              <w:fldChar w:fldCharType="begin">
                <w:ffData>
                  <w:name w:val="Text15"/>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r w:rsidRPr="00AD4DDF">
              <w:rPr>
                <w:rFonts w:ascii="Candara" w:eastAsia="Times New Roman" w:hAnsi="Candara" w:cs="Calibri"/>
                <w:color w:val="000000"/>
                <w:sz w:val="18"/>
                <w:szCs w:val="18"/>
              </w:rPr>
              <w:t> </w:t>
            </w:r>
          </w:p>
        </w:tc>
        <w:tc>
          <w:tcPr>
            <w:tcW w:w="1476" w:type="pct"/>
            <w:tcBorders>
              <w:top w:val="nil"/>
              <w:left w:val="single" w:sz="4" w:space="0" w:color="auto"/>
              <w:bottom w:val="nil"/>
              <w:right w:val="single" w:sz="4" w:space="0" w:color="auto"/>
            </w:tcBorders>
            <w:shd w:val="clear" w:color="auto" w:fill="auto"/>
            <w:vAlign w:val="center"/>
          </w:tcPr>
          <w:p w:rsidR="00AE455A" w:rsidRPr="00AD4DDF" w:rsidRDefault="00AE455A" w:rsidP="003B05A8">
            <w:pPr>
              <w:spacing w:after="0" w:line="240" w:lineRule="auto"/>
              <w:rPr>
                <w:rFonts w:ascii="Candara" w:eastAsia="Times New Roman" w:hAnsi="Candara" w:cs="Calibri"/>
                <w:color w:val="000000"/>
                <w:sz w:val="18"/>
                <w:szCs w:val="18"/>
              </w:rPr>
            </w:pPr>
            <w:r>
              <w:rPr>
                <w:rFonts w:ascii="Candara" w:eastAsia="Times New Roman" w:hAnsi="Candara" w:cs="Calibri"/>
                <w:b/>
                <w:color w:val="000000"/>
                <w:sz w:val="18"/>
                <w:szCs w:val="18"/>
              </w:rPr>
              <w:t>*ZIP</w:t>
            </w:r>
            <w:r w:rsidRPr="00AD4DDF">
              <w:rPr>
                <w:rFonts w:ascii="Candara" w:eastAsia="Times New Roman" w:hAnsi="Candara" w:cs="Calibri"/>
                <w:b/>
                <w:color w:val="000000"/>
                <w:sz w:val="18"/>
                <w:szCs w:val="18"/>
              </w:rPr>
              <w:t xml:space="preserve">: </w:t>
            </w:r>
            <w:r w:rsidRPr="00AD4DDF">
              <w:rPr>
                <w:rFonts w:ascii="Candara" w:eastAsia="Times New Roman" w:hAnsi="Candara" w:cs="Calibri"/>
                <w:color w:val="000000"/>
              </w:rPr>
              <w:fldChar w:fldCharType="begin">
                <w:ffData>
                  <w:name w:val="Text98"/>
                  <w:enabled/>
                  <w:calcOnExit w:val="0"/>
                  <w:textInput/>
                </w:ffData>
              </w:fldChar>
            </w:r>
            <w:r w:rsidRPr="00AD4DDF">
              <w:rPr>
                <w:rFonts w:ascii="Candara" w:eastAsia="Times New Roman" w:hAnsi="Candara" w:cs="Calibri"/>
                <w:color w:val="000000"/>
              </w:rPr>
              <w:instrText xml:space="preserve"> FORMTEXT </w:instrText>
            </w:r>
            <w:r w:rsidRPr="00AD4DDF">
              <w:rPr>
                <w:rFonts w:ascii="Candara" w:eastAsia="Times New Roman" w:hAnsi="Candara" w:cs="Calibri"/>
                <w:color w:val="000000"/>
              </w:rPr>
            </w:r>
            <w:r w:rsidRPr="00AD4DDF">
              <w:rPr>
                <w:rFonts w:ascii="Candara" w:eastAsia="Times New Roman" w:hAnsi="Candara" w:cs="Calibri"/>
                <w:color w:val="000000"/>
              </w:rPr>
              <w:fldChar w:fldCharType="separate"/>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noProof/>
                <w:color w:val="000000"/>
              </w:rPr>
              <w:t> </w:t>
            </w:r>
            <w:r w:rsidRPr="00AD4DDF">
              <w:rPr>
                <w:rFonts w:ascii="Candara" w:eastAsia="Times New Roman" w:hAnsi="Candara" w:cs="Calibri"/>
                <w:color w:val="000000"/>
              </w:rPr>
              <w:fldChar w:fldCharType="end"/>
            </w:r>
          </w:p>
        </w:tc>
      </w:tr>
      <w:tr w:rsidR="003B05A8" w:rsidRPr="00AD4DDF" w:rsidTr="00395EB8">
        <w:trPr>
          <w:trHeight w:val="378"/>
        </w:trPr>
        <w:tc>
          <w:tcPr>
            <w:tcW w:w="1762" w:type="pct"/>
            <w:tcBorders>
              <w:top w:val="nil"/>
              <w:left w:val="single" w:sz="4" w:space="0" w:color="auto"/>
              <w:bottom w:val="single" w:sz="4" w:space="0" w:color="auto"/>
              <w:right w:val="nil"/>
            </w:tcBorders>
            <w:shd w:val="clear" w:color="auto" w:fill="auto"/>
            <w:noWrap/>
            <w:vAlign w:val="center"/>
          </w:tcPr>
          <w:p w:rsidR="003B05A8" w:rsidRPr="00AD4DDF" w:rsidRDefault="003B05A8" w:rsidP="00395EB8">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Pr>
                <w:rFonts w:ascii="Candara" w:hAnsi="Candara"/>
                <w:b/>
                <w:sz w:val="20"/>
                <w:szCs w:val="20"/>
              </w:rPr>
              <w:t>Add</w:t>
            </w:r>
            <w:r w:rsidRPr="00AD4DDF">
              <w:rPr>
                <w:rFonts w:ascii="Candara" w:hAnsi="Candara"/>
                <w:b/>
                <w:sz w:val="20"/>
                <w:szCs w:val="20"/>
              </w:rPr>
              <w:t xml:space="preserve"> </w:t>
            </w:r>
            <w:r>
              <w:rPr>
                <w:rFonts w:ascii="Candara" w:hAnsi="Candara"/>
                <w:b/>
                <w:sz w:val="20"/>
                <w:szCs w:val="20"/>
              </w:rPr>
              <w:t>Clinic</w:t>
            </w:r>
          </w:p>
        </w:tc>
        <w:tc>
          <w:tcPr>
            <w:tcW w:w="1762" w:type="pct"/>
            <w:gridSpan w:val="2"/>
            <w:tcBorders>
              <w:top w:val="single" w:sz="4" w:space="0" w:color="auto"/>
              <w:left w:val="single" w:sz="4" w:space="0" w:color="auto"/>
              <w:bottom w:val="single" w:sz="4" w:space="0" w:color="auto"/>
              <w:right w:val="nil"/>
            </w:tcBorders>
            <w:shd w:val="clear" w:color="auto" w:fill="auto"/>
            <w:vAlign w:val="center"/>
          </w:tcPr>
          <w:p w:rsidR="003B05A8" w:rsidRPr="00AD4DDF" w:rsidRDefault="003B05A8" w:rsidP="00395EB8">
            <w:pPr>
              <w:spacing w:after="0" w:line="240" w:lineRule="auto"/>
              <w:rPr>
                <w:rFonts w:ascii="Candara" w:hAnsi="Candara"/>
                <w:sz w:val="20"/>
                <w:szCs w:val="20"/>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w:t>
            </w:r>
            <w:r>
              <w:rPr>
                <w:rFonts w:ascii="Candara" w:hAnsi="Candara"/>
                <w:b/>
                <w:sz w:val="20"/>
                <w:szCs w:val="20"/>
              </w:rPr>
              <w:t>Clinic</w:t>
            </w:r>
          </w:p>
        </w:tc>
        <w:tc>
          <w:tcPr>
            <w:tcW w:w="14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05A8" w:rsidRPr="00AD4DDF" w:rsidRDefault="003B05A8" w:rsidP="00395EB8">
            <w:pPr>
              <w:spacing w:after="0" w:line="240" w:lineRule="auto"/>
              <w:rPr>
                <w:rFonts w:ascii="Candara" w:eastAsia="Times New Roman" w:hAnsi="Candara" w:cs="Calibri"/>
                <w:color w:val="000000"/>
                <w:sz w:val="18"/>
                <w:szCs w:val="18"/>
              </w:rPr>
            </w:pPr>
            <w:r w:rsidRPr="00AD4DDF">
              <w:rPr>
                <w:rFonts w:ascii="Candara" w:hAnsi="Candara"/>
                <w:sz w:val="20"/>
                <w:szCs w:val="20"/>
              </w:rPr>
              <w:fldChar w:fldCharType="begin">
                <w:ffData>
                  <w:name w:val="Check3"/>
                  <w:enabled/>
                  <w:calcOnExit w:val="0"/>
                  <w:checkBox>
                    <w:sizeAuto/>
                    <w:default w:val="0"/>
                  </w:checkBox>
                </w:ffData>
              </w:fldChar>
            </w:r>
            <w:r w:rsidRPr="00AD4DDF">
              <w:rPr>
                <w:rFonts w:ascii="Candara" w:hAnsi="Candara"/>
                <w:sz w:val="20"/>
                <w:szCs w:val="20"/>
              </w:rPr>
              <w:instrText xml:space="preserve"> FORMCHECKBOX </w:instrText>
            </w:r>
            <w:r w:rsidR="00B7174D">
              <w:rPr>
                <w:rFonts w:ascii="Candara" w:hAnsi="Candara"/>
                <w:sz w:val="20"/>
                <w:szCs w:val="20"/>
              </w:rPr>
            </w:r>
            <w:r w:rsidR="00B7174D">
              <w:rPr>
                <w:rFonts w:ascii="Candara" w:hAnsi="Candara"/>
                <w:sz w:val="20"/>
                <w:szCs w:val="20"/>
              </w:rPr>
              <w:fldChar w:fldCharType="separate"/>
            </w:r>
            <w:r w:rsidRPr="00AD4DDF">
              <w:rPr>
                <w:rFonts w:ascii="Candara" w:hAnsi="Candara"/>
                <w:sz w:val="20"/>
                <w:szCs w:val="20"/>
              </w:rPr>
              <w:fldChar w:fldCharType="end"/>
            </w:r>
            <w:r w:rsidRPr="00AD4DDF">
              <w:rPr>
                <w:rFonts w:ascii="Candara" w:hAnsi="Candara"/>
                <w:sz w:val="20"/>
                <w:szCs w:val="20"/>
              </w:rPr>
              <w:t xml:space="preserve"> </w:t>
            </w:r>
            <w:r w:rsidRPr="00AD4DDF">
              <w:rPr>
                <w:rFonts w:ascii="Candara" w:hAnsi="Candara"/>
                <w:b/>
                <w:sz w:val="20"/>
                <w:szCs w:val="20"/>
              </w:rPr>
              <w:t xml:space="preserve">Remove all </w:t>
            </w:r>
            <w:r>
              <w:rPr>
                <w:rFonts w:ascii="Candara" w:hAnsi="Candara"/>
                <w:b/>
                <w:sz w:val="20"/>
                <w:szCs w:val="20"/>
              </w:rPr>
              <w:t xml:space="preserve">other </w:t>
            </w:r>
            <w:r w:rsidRPr="00AD4DDF">
              <w:rPr>
                <w:rFonts w:ascii="Candara" w:hAnsi="Candara"/>
                <w:b/>
                <w:sz w:val="20"/>
                <w:szCs w:val="20"/>
              </w:rPr>
              <w:t>affiliations</w:t>
            </w:r>
          </w:p>
        </w:tc>
      </w:tr>
    </w:tbl>
    <w:p w:rsidR="003E0A1D" w:rsidRPr="00AD4DDF" w:rsidRDefault="003E0A1D" w:rsidP="00F26D2B">
      <w:pPr>
        <w:spacing w:after="0"/>
        <w:rPr>
          <w:rFonts w:ascii="Candara" w:hAnsi="Candara" w:cs="Calibri"/>
          <w:b/>
          <w:sz w:val="10"/>
          <w:szCs w:val="10"/>
        </w:rPr>
      </w:pPr>
    </w:p>
    <w:p w:rsidR="00F26D2B" w:rsidRPr="00AD4DDF" w:rsidRDefault="00F26D2B" w:rsidP="00F26D2B">
      <w:pPr>
        <w:spacing w:after="0"/>
        <w:rPr>
          <w:rFonts w:ascii="Candara" w:hAnsi="Candara" w:cs="Calibri"/>
          <w:sz w:val="20"/>
          <w:szCs w:val="20"/>
          <w:u w:val="single"/>
        </w:rPr>
      </w:pPr>
      <w:r w:rsidRPr="00AD4DDF">
        <w:rPr>
          <w:rFonts w:ascii="Candara" w:hAnsi="Candara" w:cs="Calibri"/>
          <w:b/>
          <w:sz w:val="20"/>
          <w:szCs w:val="20"/>
        </w:rPr>
        <w:t>Programs Offering Appointments on the SchedulR</w:t>
      </w:r>
      <w:r w:rsidRPr="00AD4DDF">
        <w:rPr>
          <w:rFonts w:ascii="Candara" w:hAnsi="Candara"/>
          <w:sz w:val="20"/>
          <w:szCs w:val="20"/>
        </w:rPr>
        <w:t>®</w:t>
      </w:r>
      <w:r w:rsidRPr="00AD4DDF">
        <w:rPr>
          <w:rFonts w:ascii="Candara" w:hAnsi="Candara" w:cs="Calibri"/>
          <w:b/>
          <w:sz w:val="20"/>
          <w:szCs w:val="20"/>
        </w:rPr>
        <w:t xml:space="preserve">: </w:t>
      </w:r>
      <w:r w:rsidR="00266DB6" w:rsidRPr="00AD4DDF">
        <w:rPr>
          <w:rFonts w:ascii="Candara" w:hAnsi="Candara" w:cs="Calibri"/>
          <w:sz w:val="20"/>
          <w:szCs w:val="20"/>
          <w:u w:val="single"/>
        </w:rPr>
        <w:fldChar w:fldCharType="begin">
          <w:ffData>
            <w:name w:val="Text34"/>
            <w:enabled/>
            <w:calcOnExit w:val="0"/>
            <w:textInput/>
          </w:ffData>
        </w:fldChar>
      </w:r>
      <w:r w:rsidRPr="00AD4DDF">
        <w:rPr>
          <w:rFonts w:ascii="Candara" w:hAnsi="Candara" w:cs="Calibri"/>
          <w:sz w:val="20"/>
          <w:szCs w:val="20"/>
          <w:u w:val="single"/>
        </w:rPr>
        <w:instrText xml:space="preserve"> FORMTEXT </w:instrText>
      </w:r>
      <w:r w:rsidR="00266DB6" w:rsidRPr="00AD4DDF">
        <w:rPr>
          <w:rFonts w:ascii="Candara" w:hAnsi="Candara" w:cs="Calibri"/>
          <w:sz w:val="20"/>
          <w:szCs w:val="20"/>
          <w:u w:val="single"/>
        </w:rPr>
      </w:r>
      <w:r w:rsidR="00266DB6" w:rsidRPr="00AD4DDF">
        <w:rPr>
          <w:rFonts w:ascii="Candara" w:hAnsi="Candara" w:cs="Calibri"/>
          <w:sz w:val="20"/>
          <w:szCs w:val="20"/>
          <w:u w:val="single"/>
        </w:rPr>
        <w:fldChar w:fldCharType="separate"/>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Pr="00AD4DDF">
        <w:rPr>
          <w:rFonts w:ascii="Candara" w:hAnsi="Candara" w:cs="Calibri"/>
          <w:noProof/>
          <w:sz w:val="20"/>
          <w:szCs w:val="20"/>
          <w:u w:val="single"/>
        </w:rPr>
        <w:t> </w:t>
      </w:r>
      <w:r w:rsidR="00266DB6" w:rsidRPr="00AD4DDF">
        <w:rPr>
          <w:rFonts w:ascii="Candara" w:hAnsi="Candara" w:cs="Calibri"/>
          <w:sz w:val="20"/>
          <w:szCs w:val="20"/>
          <w:u w:val="single"/>
        </w:rPr>
        <w:fldChar w:fldCharType="end"/>
      </w:r>
    </w:p>
    <w:p w:rsidR="00F26D2B" w:rsidRPr="00AD4DDF" w:rsidRDefault="00F26D2B" w:rsidP="00F26D2B">
      <w:pPr>
        <w:spacing w:after="0"/>
        <w:rPr>
          <w:rFonts w:ascii="Candara" w:hAnsi="Candara" w:cs="Calibri"/>
          <w:b/>
          <w:sz w:val="10"/>
          <w:szCs w:val="10"/>
        </w:rPr>
      </w:pPr>
    </w:p>
    <w:p w:rsidR="00FA1CE1" w:rsidRPr="00AD4DDF" w:rsidRDefault="005632EE" w:rsidP="00DE79B4">
      <w:pPr>
        <w:rPr>
          <w:rFonts w:ascii="Candara" w:hAnsi="Candara" w:cs="Calibri"/>
          <w:b/>
          <w:sz w:val="16"/>
          <w:szCs w:val="16"/>
        </w:rPr>
      </w:pPr>
      <w:r w:rsidRPr="00AD4DDF">
        <w:rPr>
          <w:rFonts w:ascii="Candara" w:hAnsi="Candara" w:cs="Calibri"/>
          <w:b/>
          <w:sz w:val="16"/>
          <w:szCs w:val="16"/>
        </w:rPr>
        <w:t>By signing the line below I attest that I have rea</w:t>
      </w:r>
      <w:r w:rsidR="00DE79B4" w:rsidRPr="00AD4DDF">
        <w:rPr>
          <w:rFonts w:ascii="Candara" w:hAnsi="Candara" w:cs="Calibri"/>
          <w:b/>
          <w:sz w:val="16"/>
          <w:szCs w:val="16"/>
        </w:rPr>
        <w:t xml:space="preserve">d, </w:t>
      </w:r>
      <w:r w:rsidRPr="00AD4DDF">
        <w:rPr>
          <w:rFonts w:ascii="Candara" w:hAnsi="Candara" w:cs="Calibri"/>
          <w:b/>
          <w:sz w:val="16"/>
          <w:szCs w:val="16"/>
        </w:rPr>
        <w:t>understand</w:t>
      </w:r>
      <w:r w:rsidR="009F7AE8" w:rsidRPr="00AD4DDF">
        <w:rPr>
          <w:rFonts w:ascii="Candara" w:hAnsi="Candara" w:cs="Calibri"/>
          <w:b/>
          <w:sz w:val="16"/>
          <w:szCs w:val="16"/>
        </w:rPr>
        <w:t xml:space="preserve"> </w:t>
      </w:r>
      <w:r w:rsidR="00DE79B4" w:rsidRPr="00AD4DDF">
        <w:rPr>
          <w:rFonts w:ascii="Candara" w:hAnsi="Candara" w:cs="Calibri"/>
          <w:b/>
          <w:sz w:val="16"/>
          <w:szCs w:val="16"/>
        </w:rPr>
        <w:t xml:space="preserve">and agree to follow </w:t>
      </w:r>
      <w:r w:rsidRPr="00AD4DDF">
        <w:rPr>
          <w:rFonts w:ascii="Candara" w:hAnsi="Candara" w:cs="Calibri"/>
          <w:b/>
          <w:sz w:val="16"/>
          <w:szCs w:val="16"/>
        </w:rPr>
        <w:t>th</w:t>
      </w:r>
      <w:r w:rsidR="009F7AE8" w:rsidRPr="00AD4DDF">
        <w:rPr>
          <w:rFonts w:ascii="Candara" w:hAnsi="Candara" w:cs="Calibri"/>
          <w:b/>
          <w:sz w:val="16"/>
          <w:szCs w:val="16"/>
        </w:rPr>
        <w:t>e</w:t>
      </w:r>
      <w:r w:rsidRPr="00AD4DDF">
        <w:rPr>
          <w:rFonts w:ascii="Candara" w:hAnsi="Candara" w:cs="Calibri"/>
          <w:b/>
          <w:sz w:val="16"/>
          <w:szCs w:val="16"/>
        </w:rPr>
        <w:t xml:space="preserve"> terms of BHP’s </w:t>
      </w:r>
      <w:r w:rsidRPr="00AD4DDF">
        <w:rPr>
          <w:rFonts w:ascii="Candara" w:hAnsi="Candara" w:cs="Calibri"/>
          <w:b/>
          <w:i/>
          <w:sz w:val="16"/>
          <w:szCs w:val="16"/>
        </w:rPr>
        <w:t>User Agreement</w:t>
      </w:r>
      <w:r w:rsidR="00DE79B4" w:rsidRPr="00AD4DDF">
        <w:rPr>
          <w:rFonts w:ascii="Candara" w:hAnsi="Candara" w:cs="Calibri"/>
          <w:b/>
          <w:sz w:val="16"/>
          <w:szCs w:val="16"/>
        </w:rPr>
        <w:t xml:space="preserve"> for its online </w:t>
      </w:r>
      <w:r w:rsidRPr="00AD4DDF">
        <w:rPr>
          <w:rFonts w:ascii="Candara" w:hAnsi="Candara" w:cs="Calibri"/>
          <w:b/>
          <w:sz w:val="16"/>
          <w:szCs w:val="16"/>
        </w:rPr>
        <w:t>systems</w:t>
      </w:r>
      <w:r w:rsidR="00DE79B4" w:rsidRPr="00AD4DDF">
        <w:rPr>
          <w:rFonts w:ascii="Candara" w:hAnsi="Candara" w:cs="Calibri"/>
          <w:b/>
          <w:sz w:val="16"/>
          <w:szCs w:val="16"/>
        </w:rPr>
        <w:t>,</w:t>
      </w:r>
      <w:r w:rsidRPr="00AD4DDF">
        <w:rPr>
          <w:rFonts w:ascii="Candara" w:hAnsi="Candara" w:cs="Calibri"/>
          <w:b/>
          <w:sz w:val="16"/>
          <w:szCs w:val="16"/>
        </w:rPr>
        <w:t xml:space="preserve"> found at </w:t>
      </w:r>
      <w:hyperlink r:id="rId12" w:history="1">
        <w:r w:rsidRPr="00AD4DDF">
          <w:rPr>
            <w:rStyle w:val="Hyperlink"/>
            <w:rFonts w:ascii="Candara" w:hAnsi="Candara" w:cs="Calibri"/>
            <w:b/>
            <w:sz w:val="16"/>
            <w:szCs w:val="16"/>
          </w:rPr>
          <w:t>www.bhpcare.com</w:t>
        </w:r>
      </w:hyperlink>
      <w:r w:rsidRPr="00AD4DDF">
        <w:rPr>
          <w:rFonts w:ascii="Candara" w:hAnsi="Candara" w:cs="Calibri"/>
          <w:b/>
          <w:sz w:val="16"/>
          <w:szCs w:val="16"/>
        </w:rPr>
        <w:t>.</w:t>
      </w:r>
      <w:r w:rsidR="00DE79B4" w:rsidRPr="00AD4DDF">
        <w:rPr>
          <w:rFonts w:ascii="Candara" w:hAnsi="Candara" w:cs="Calibri"/>
          <w:b/>
          <w:sz w:val="16"/>
          <w:szCs w:val="16"/>
        </w:rPr>
        <w:t xml:space="preserve"> I further agree not to share my username and/or password for any BHP online system and will inform BHP immediately if I or anyone at my location </w:t>
      </w:r>
      <w:r w:rsidR="00553951" w:rsidRPr="00AD4DDF">
        <w:rPr>
          <w:rFonts w:ascii="Candara" w:hAnsi="Candara" w:cs="Calibri"/>
          <w:b/>
          <w:sz w:val="16"/>
          <w:szCs w:val="16"/>
        </w:rPr>
        <w:t>who uses the BHP online systems leaves their position or the location.</w:t>
      </w:r>
      <w:r w:rsidR="00C51985" w:rsidRPr="00AD4DDF">
        <w:rPr>
          <w:rFonts w:ascii="Candara" w:hAnsi="Candara" w:cs="Calibri"/>
          <w:b/>
          <w:sz w:val="16"/>
          <w:szCs w:val="16"/>
        </w:rPr>
        <w:t xml:space="preserve">                                                                                                                                                </w:t>
      </w:r>
      <w:r w:rsidR="004D11F5" w:rsidRPr="00AD4DDF">
        <w:rPr>
          <w:rFonts w:ascii="Candara" w:hAnsi="Candara" w:cs="Calibri"/>
          <w:b/>
          <w:sz w:val="16"/>
          <w:szCs w:val="16"/>
        </w:rPr>
        <w:t xml:space="preserve">                  </w:t>
      </w:r>
      <w:r w:rsidR="00C51985" w:rsidRPr="00AD4DDF">
        <w:rPr>
          <w:rFonts w:ascii="Candara" w:hAnsi="Candara" w:cs="Calibri"/>
          <w:b/>
          <w:sz w:val="16"/>
          <w:szCs w:val="16"/>
        </w:rPr>
        <w:t xml:space="preserve">    </w:t>
      </w:r>
      <w:r w:rsidR="004D11F5" w:rsidRPr="00AD4DDF">
        <w:rPr>
          <w:rFonts w:ascii="Candara" w:hAnsi="Candara" w:cs="Calibri"/>
          <w:b/>
          <w:sz w:val="16"/>
          <w:szCs w:val="16"/>
        </w:rPr>
        <w:t xml:space="preserve">                 </w:t>
      </w:r>
    </w:p>
    <w:p w:rsidR="00F0659E" w:rsidRPr="00AD4DDF" w:rsidRDefault="005632EE" w:rsidP="00735E19">
      <w:pPr>
        <w:spacing w:after="0"/>
        <w:rPr>
          <w:rFonts w:ascii="Candara" w:hAnsi="Candara" w:cs="Calibri"/>
          <w:u w:val="single"/>
        </w:rPr>
      </w:pPr>
      <w:r w:rsidRPr="00AD4DDF">
        <w:rPr>
          <w:rFonts w:ascii="Candara" w:hAnsi="Candara" w:cs="Calibri"/>
          <w:b/>
        </w:rPr>
        <w:t xml:space="preserve">Signature: </w:t>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rPr>
        <w:t xml:space="preserve"> </w:t>
      </w:r>
      <w:r w:rsidR="00F0659E" w:rsidRPr="00AD4DDF">
        <w:rPr>
          <w:rFonts w:ascii="Candara" w:hAnsi="Candara" w:cs="Calibri"/>
        </w:rPr>
        <w:tab/>
      </w:r>
      <w:r w:rsidRPr="00AD4DDF">
        <w:rPr>
          <w:rFonts w:ascii="Candara" w:hAnsi="Candara" w:cs="Calibri"/>
          <w:b/>
        </w:rPr>
        <w:t>Date:</w:t>
      </w:r>
      <w:r w:rsidR="00F0659E" w:rsidRPr="00AD4DDF">
        <w:rPr>
          <w:rFonts w:ascii="Candara" w:hAnsi="Candara" w:cs="Calibri"/>
          <w:b/>
        </w:rPr>
        <w:t xml:space="preserve"> </w:t>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r w:rsidR="00F0659E" w:rsidRPr="00AD4DDF">
        <w:rPr>
          <w:rFonts w:ascii="Candara" w:hAnsi="Candara" w:cs="Calibri"/>
          <w:u w:val="single"/>
        </w:rPr>
        <w:tab/>
      </w:r>
    </w:p>
    <w:p w:rsidR="00735E19" w:rsidRPr="00AD4DDF" w:rsidRDefault="00735E19" w:rsidP="001B1B2A">
      <w:pPr>
        <w:spacing w:after="0"/>
        <w:rPr>
          <w:rFonts w:ascii="Candara" w:hAnsi="Candara" w:cs="Calibri"/>
          <w:b/>
          <w:sz w:val="10"/>
          <w:szCs w:val="10"/>
        </w:rPr>
      </w:pPr>
    </w:p>
    <w:p w:rsidR="001B1B2A" w:rsidRPr="00AD4DDF" w:rsidRDefault="001B1B2A" w:rsidP="001B1B2A">
      <w:pPr>
        <w:spacing w:after="0"/>
        <w:rPr>
          <w:rFonts w:ascii="Candara" w:hAnsi="Candara" w:cs="Calibri"/>
          <w:u w:val="single"/>
        </w:rPr>
      </w:pPr>
      <w:r w:rsidRPr="00AD4DDF">
        <w:rPr>
          <w:rFonts w:ascii="Candara" w:hAnsi="Candara" w:cs="Calibri"/>
          <w:b/>
        </w:rPr>
        <w:t xml:space="preserve">Manager Signature*: </w:t>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rPr>
        <w:tab/>
      </w:r>
      <w:r w:rsidRPr="00AD4DDF">
        <w:rPr>
          <w:rFonts w:ascii="Candara" w:hAnsi="Candara" w:cs="Calibri"/>
          <w:b/>
        </w:rPr>
        <w:t xml:space="preserve">Date: </w:t>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r w:rsidRPr="00AD4DDF">
        <w:rPr>
          <w:rFonts w:ascii="Candara" w:hAnsi="Candara" w:cs="Calibri"/>
          <w:u w:val="single"/>
        </w:rPr>
        <w:tab/>
      </w:r>
    </w:p>
    <w:p w:rsidR="004E14A0" w:rsidRPr="004E14A0" w:rsidRDefault="00735E19" w:rsidP="001B1B2A">
      <w:pPr>
        <w:spacing w:after="0"/>
        <w:rPr>
          <w:rFonts w:ascii="Candara" w:hAnsi="Candara" w:cs="Calibri"/>
          <w:b/>
          <w:color w:val="FF0000"/>
          <w:sz w:val="18"/>
          <w:szCs w:val="18"/>
        </w:rPr>
      </w:pPr>
      <w:r w:rsidRPr="00AD4DDF">
        <w:rPr>
          <w:rFonts w:ascii="Candara" w:hAnsi="Candara" w:cs="Calibri"/>
          <w:b/>
          <w:color w:val="FF0000"/>
          <w:sz w:val="18"/>
          <w:szCs w:val="18"/>
        </w:rPr>
        <w:t xml:space="preserve">*Manager’s signature is required for </w:t>
      </w:r>
      <w:r w:rsidRPr="00AD4DDF">
        <w:rPr>
          <w:rFonts w:ascii="Candara" w:hAnsi="Candara" w:cs="Calibri"/>
          <w:b/>
          <w:i/>
          <w:color w:val="FF0000"/>
          <w:sz w:val="18"/>
          <w:szCs w:val="18"/>
        </w:rPr>
        <w:t xml:space="preserve">Admin Assistant Users </w:t>
      </w:r>
      <w:r w:rsidR="00E7353E" w:rsidRPr="00AD4DDF">
        <w:rPr>
          <w:rFonts w:ascii="Candara" w:hAnsi="Candara" w:cs="Calibri"/>
          <w:b/>
          <w:i/>
          <w:color w:val="FF0000"/>
          <w:sz w:val="18"/>
          <w:szCs w:val="18"/>
        </w:rPr>
        <w:t xml:space="preserve">and Supervised Providers </w:t>
      </w:r>
      <w:r w:rsidRPr="00AD4DDF">
        <w:rPr>
          <w:rFonts w:ascii="Candara" w:hAnsi="Candara" w:cs="Calibri"/>
          <w:b/>
          <w:color w:val="FF0000"/>
          <w:sz w:val="18"/>
          <w:szCs w:val="18"/>
        </w:rPr>
        <w:t>- Please note this form must be printed &amp; signed and is not valid without a signature(s).</w:t>
      </w:r>
    </w:p>
    <w:p w:rsidR="001B1B2A" w:rsidRPr="00AD4DDF" w:rsidRDefault="001B1B2A" w:rsidP="00004129">
      <w:pPr>
        <w:spacing w:after="0"/>
        <w:rPr>
          <w:rFonts w:ascii="Candara" w:hAnsi="Candara" w:cs="Calibri"/>
          <w:sz w:val="10"/>
          <w:szCs w:val="10"/>
        </w:rPr>
      </w:pPr>
    </w:p>
    <w:p w:rsidR="003E0A1D" w:rsidRDefault="001B1B2A" w:rsidP="00004129">
      <w:pPr>
        <w:spacing w:after="0"/>
        <w:rPr>
          <w:rFonts w:ascii="Candara" w:hAnsi="Candara" w:cs="Calibri"/>
        </w:rPr>
      </w:pPr>
      <w:r w:rsidRPr="00AD4DDF">
        <w:rPr>
          <w:rFonts w:ascii="Candara" w:hAnsi="Candara" w:cs="Calibri"/>
          <w:b/>
        </w:rPr>
        <w:t>Manager Name:</w:t>
      </w:r>
      <w:r w:rsidRPr="00AD4DDF">
        <w:rPr>
          <w:rFonts w:ascii="Candara" w:hAnsi="Candara" w:cs="Calibri"/>
        </w:rPr>
        <w:t xml:space="preserve"> </w:t>
      </w:r>
      <w:r w:rsidR="00266DB6" w:rsidRPr="00AD4DDF">
        <w:rPr>
          <w:rFonts w:ascii="Candara" w:hAnsi="Candara" w:cs="Calibri"/>
          <w:u w:val="single"/>
        </w:rPr>
        <w:fldChar w:fldCharType="begin">
          <w:ffData>
            <w:name w:val=""/>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r w:rsidRPr="00AD4DDF">
        <w:rPr>
          <w:rFonts w:ascii="Candara" w:hAnsi="Candara" w:cs="Calibri"/>
        </w:rPr>
        <w:tab/>
      </w:r>
      <w:r w:rsidRPr="00AD4DDF">
        <w:rPr>
          <w:rFonts w:ascii="Candara" w:hAnsi="Candara" w:cs="Calibri"/>
        </w:rPr>
        <w:tab/>
      </w:r>
      <w:r w:rsidRPr="00AD4DDF">
        <w:rPr>
          <w:rFonts w:ascii="Candara" w:hAnsi="Candara" w:cs="Calibri"/>
        </w:rPr>
        <w:tab/>
      </w:r>
      <w:r w:rsidRPr="00AD4DDF">
        <w:rPr>
          <w:rFonts w:ascii="Candara" w:hAnsi="Candara" w:cs="Calibri"/>
        </w:rPr>
        <w:tab/>
      </w:r>
      <w:r w:rsidR="00735E19" w:rsidRPr="00AD4DDF">
        <w:rPr>
          <w:rFonts w:ascii="Candara" w:hAnsi="Candara" w:cs="Calibri"/>
        </w:rPr>
        <w:tab/>
      </w:r>
      <w:r w:rsidR="00735E19" w:rsidRPr="00AD4DDF">
        <w:rPr>
          <w:rFonts w:ascii="Candara" w:hAnsi="Candara" w:cs="Calibri"/>
        </w:rPr>
        <w:tab/>
      </w:r>
      <w:r w:rsidRPr="00AD4DDF">
        <w:rPr>
          <w:rFonts w:ascii="Candara" w:hAnsi="Candara" w:cs="Calibri"/>
          <w:b/>
        </w:rPr>
        <w:t>Manager Email or Phone Number:</w:t>
      </w:r>
      <w:bookmarkStart w:id="10" w:name="Text34"/>
      <w:r w:rsidR="00266DB6" w:rsidRPr="00AD4DDF">
        <w:rPr>
          <w:rFonts w:ascii="Candara" w:hAnsi="Candara" w:cs="Calibri"/>
          <w:u w:val="single"/>
        </w:rPr>
        <w:fldChar w:fldCharType="begin">
          <w:ffData>
            <w:name w:val="Text34"/>
            <w:enabled/>
            <w:calcOnExit w:val="0"/>
            <w:textInput/>
          </w:ffData>
        </w:fldChar>
      </w:r>
      <w:r w:rsidRPr="00AD4DDF">
        <w:rPr>
          <w:rFonts w:ascii="Candara" w:hAnsi="Candara" w:cs="Calibri"/>
          <w:u w:val="single"/>
        </w:rPr>
        <w:instrText xml:space="preserve"> FORMTEXT </w:instrText>
      </w:r>
      <w:r w:rsidR="00266DB6" w:rsidRPr="00AD4DDF">
        <w:rPr>
          <w:rFonts w:ascii="Candara" w:hAnsi="Candara" w:cs="Calibri"/>
          <w:u w:val="single"/>
        </w:rPr>
      </w:r>
      <w:r w:rsidR="00266DB6" w:rsidRPr="00AD4DDF">
        <w:rPr>
          <w:rFonts w:ascii="Candara" w:hAnsi="Candara" w:cs="Calibri"/>
          <w:u w:val="single"/>
        </w:rPr>
        <w:fldChar w:fldCharType="separate"/>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Pr="00AD4DDF">
        <w:rPr>
          <w:rFonts w:ascii="Candara" w:hAnsi="Candara" w:cs="Calibri"/>
          <w:noProof/>
          <w:u w:val="single"/>
        </w:rPr>
        <w:t> </w:t>
      </w:r>
      <w:r w:rsidR="00266DB6" w:rsidRPr="00AD4DDF">
        <w:rPr>
          <w:rFonts w:ascii="Candara" w:hAnsi="Candara" w:cs="Calibri"/>
          <w:u w:val="single"/>
        </w:rPr>
        <w:fldChar w:fldCharType="end"/>
      </w:r>
      <w:bookmarkEnd w:id="10"/>
      <w:r w:rsidRPr="00AD4DDF">
        <w:rPr>
          <w:rFonts w:ascii="Candara" w:hAnsi="Candara" w:cs="Calibri"/>
        </w:rPr>
        <w:t xml:space="preserve">    </w:t>
      </w:r>
    </w:p>
    <w:p w:rsidR="004E14A0" w:rsidRPr="004E14A0" w:rsidRDefault="001B1B2A" w:rsidP="00004129">
      <w:pPr>
        <w:spacing w:after="0"/>
        <w:rPr>
          <w:rFonts w:ascii="Candara" w:hAnsi="Candara" w:cs="Calibri"/>
          <w:b/>
          <w:sz w:val="24"/>
          <w:szCs w:val="24"/>
        </w:rPr>
      </w:pPr>
      <w:r w:rsidRPr="00AD4DDF">
        <w:rPr>
          <w:rFonts w:ascii="Candara" w:hAnsi="Candara" w:cs="Calibri"/>
        </w:rPr>
        <w:lastRenderedPageBreak/>
        <w:t xml:space="preserve">    </w:t>
      </w:r>
      <w:r w:rsidR="00004129" w:rsidRPr="00AD4DDF">
        <w:rPr>
          <w:rFonts w:ascii="Candara" w:hAnsi="Candara" w:cs="Calibri"/>
          <w:sz w:val="20"/>
          <w:szCs w:val="20"/>
        </w:rPr>
        <w:t xml:space="preserve">                                                            </w:t>
      </w:r>
      <w:r w:rsidR="00004129" w:rsidRPr="00AD4DDF">
        <w:rPr>
          <w:rFonts w:ascii="Candara" w:hAnsi="Candara" w:cs="Calibri"/>
          <w:b/>
          <w:sz w:val="24"/>
          <w:szCs w:val="24"/>
        </w:rPr>
        <w:t xml:space="preserve">                          </w:t>
      </w:r>
      <w:r w:rsidR="004E14A0">
        <w:rPr>
          <w:rFonts w:ascii="Candara" w:hAnsi="Candara" w:cs="Calibri"/>
          <w:b/>
          <w:sz w:val="24"/>
          <w:szCs w:val="24"/>
        </w:rPr>
        <w:t xml:space="preserve">                             </w:t>
      </w:r>
    </w:p>
    <w:p w:rsidR="004E14A0" w:rsidRPr="00AD4DDF" w:rsidRDefault="004E14A0" w:rsidP="00004129">
      <w:pPr>
        <w:spacing w:after="0"/>
        <w:rPr>
          <w:rFonts w:ascii="Candara" w:hAnsi="Candara" w:cs="Calibri"/>
          <w:sz w:val="20"/>
          <w:szCs w:val="20"/>
        </w:rPr>
      </w:pPr>
    </w:p>
    <w:p w:rsidR="00735E19" w:rsidRPr="00AD4DDF" w:rsidRDefault="00735E19" w:rsidP="00735E19">
      <w:pPr>
        <w:spacing w:after="0"/>
        <w:jc w:val="center"/>
        <w:rPr>
          <w:rFonts w:ascii="Candara" w:hAnsi="Candara" w:cs="Calibri"/>
          <w:b/>
          <w:sz w:val="6"/>
          <w:szCs w:val="6"/>
        </w:rPr>
      </w:pPr>
    </w:p>
    <w:p w:rsidR="00CA390F" w:rsidRPr="004E14A0" w:rsidRDefault="004D6B74" w:rsidP="004E14A0">
      <w:pPr>
        <w:jc w:val="center"/>
        <w:rPr>
          <w:rFonts w:ascii="Candara" w:hAnsi="Candara" w:cs="Calibri"/>
          <w:b/>
          <w:sz w:val="20"/>
          <w:szCs w:val="20"/>
        </w:rPr>
      </w:pPr>
      <w:r w:rsidRPr="00AD4DDF">
        <w:rPr>
          <w:rFonts w:ascii="Candara" w:hAnsi="Candara" w:cs="Calibri"/>
          <w:b/>
          <w:sz w:val="20"/>
          <w:szCs w:val="20"/>
        </w:rPr>
        <w:t xml:space="preserve">PLEASE </w:t>
      </w:r>
      <w:r w:rsidR="005632EE" w:rsidRPr="00AD4DDF">
        <w:rPr>
          <w:rFonts w:ascii="Candara" w:hAnsi="Candara" w:cs="Calibri"/>
          <w:b/>
          <w:sz w:val="20"/>
          <w:szCs w:val="20"/>
        </w:rPr>
        <w:t>EMAIL TO</w:t>
      </w:r>
      <w:r w:rsidR="00DE79B4" w:rsidRPr="00AD4DDF">
        <w:rPr>
          <w:rFonts w:ascii="Candara" w:hAnsi="Candara" w:cs="Calibri"/>
          <w:b/>
          <w:sz w:val="20"/>
          <w:szCs w:val="20"/>
        </w:rPr>
        <w:t>:</w:t>
      </w:r>
      <w:r w:rsidR="005632EE" w:rsidRPr="00AD4DDF">
        <w:rPr>
          <w:rFonts w:ascii="Candara" w:hAnsi="Candara" w:cs="Calibri"/>
          <w:b/>
          <w:sz w:val="20"/>
          <w:szCs w:val="20"/>
        </w:rPr>
        <w:t xml:space="preserve"> </w:t>
      </w:r>
      <w:hyperlink r:id="rId13" w:history="1">
        <w:r w:rsidR="005632EE" w:rsidRPr="00AD4DDF">
          <w:rPr>
            <w:rStyle w:val="Hyperlink"/>
            <w:rFonts w:ascii="Candara" w:hAnsi="Candara" w:cs="Calibri"/>
            <w:b/>
            <w:sz w:val="20"/>
            <w:szCs w:val="20"/>
          </w:rPr>
          <w:t>webapps@bhpnet.com</w:t>
        </w:r>
      </w:hyperlink>
      <w:r w:rsidR="005632EE" w:rsidRPr="00AD4DDF">
        <w:rPr>
          <w:rFonts w:ascii="Candara" w:hAnsi="Candara" w:cs="Calibri"/>
          <w:b/>
          <w:sz w:val="20"/>
          <w:szCs w:val="20"/>
        </w:rPr>
        <w:t xml:space="preserve"> </w:t>
      </w:r>
      <w:r w:rsidR="00DE79B4" w:rsidRPr="00AD4DDF">
        <w:rPr>
          <w:rFonts w:ascii="Candara" w:hAnsi="Candara" w:cs="Calibri"/>
          <w:b/>
          <w:sz w:val="20"/>
          <w:szCs w:val="20"/>
        </w:rPr>
        <w:t xml:space="preserve">or </w:t>
      </w:r>
      <w:r w:rsidR="009B3D9B" w:rsidRPr="00AD4DDF">
        <w:rPr>
          <w:rFonts w:ascii="Candara" w:hAnsi="Candara" w:cs="Calibri"/>
          <w:b/>
          <w:sz w:val="20"/>
          <w:szCs w:val="20"/>
        </w:rPr>
        <w:t>FAX TO</w:t>
      </w:r>
      <w:r w:rsidR="00DE79B4" w:rsidRPr="00AD4DDF">
        <w:rPr>
          <w:rFonts w:ascii="Candara" w:hAnsi="Candara" w:cs="Calibri"/>
          <w:b/>
          <w:sz w:val="20"/>
          <w:szCs w:val="20"/>
        </w:rPr>
        <w:t>:</w:t>
      </w:r>
      <w:r w:rsidR="009B3D9B" w:rsidRPr="00AD4DDF">
        <w:rPr>
          <w:rFonts w:ascii="Candara" w:hAnsi="Candara" w:cs="Calibri"/>
          <w:b/>
          <w:sz w:val="20"/>
          <w:szCs w:val="20"/>
        </w:rPr>
        <w:t xml:space="preserve"> 763-</w:t>
      </w:r>
      <w:r w:rsidR="00AD4DDF" w:rsidRPr="00AD4DDF">
        <w:rPr>
          <w:rFonts w:ascii="Candara" w:hAnsi="Candara" w:cs="Calibri"/>
          <w:b/>
          <w:sz w:val="20"/>
          <w:szCs w:val="20"/>
        </w:rPr>
        <w:t>797-9882</w:t>
      </w:r>
      <w:r w:rsidR="00DE79B4" w:rsidRPr="00AD4DDF">
        <w:rPr>
          <w:rFonts w:ascii="Candara" w:hAnsi="Candara" w:cs="Calibri"/>
          <w:b/>
          <w:sz w:val="20"/>
          <w:szCs w:val="20"/>
        </w:rPr>
        <w:t xml:space="preserve"> </w:t>
      </w:r>
      <w:r w:rsidR="00DF62CF" w:rsidRPr="00AD4DDF">
        <w:rPr>
          <w:rFonts w:ascii="Candara" w:hAnsi="Candara" w:cs="Calibri"/>
          <w:b/>
          <w:sz w:val="20"/>
          <w:szCs w:val="20"/>
        </w:rPr>
        <w:t>(ATTN: ONLINE SYSTEMS ACCESS)</w:t>
      </w:r>
    </w:p>
    <w:p w:rsidR="00DF077B" w:rsidRPr="00AD4DDF" w:rsidRDefault="00DF077B" w:rsidP="00CA390F">
      <w:pPr>
        <w:jc w:val="center"/>
        <w:rPr>
          <w:rFonts w:ascii="Candara" w:hAnsi="Candara" w:cs="Calibri"/>
          <w:b/>
          <w:sz w:val="28"/>
          <w:szCs w:val="28"/>
        </w:rPr>
      </w:pPr>
      <w:r w:rsidRPr="00AD4DDF">
        <w:rPr>
          <w:rFonts w:ascii="Candara" w:hAnsi="Candara" w:cs="Calibri"/>
          <w:b/>
          <w:sz w:val="28"/>
          <w:szCs w:val="28"/>
        </w:rPr>
        <w:t xml:space="preserve">BHP Online Systems Access Request Form – </w:t>
      </w:r>
      <w:r w:rsidR="00A7235E" w:rsidRPr="00AD4DDF">
        <w:rPr>
          <w:rFonts w:ascii="Candara" w:hAnsi="Candara" w:cs="Calibri"/>
          <w:b/>
          <w:sz w:val="28"/>
          <w:szCs w:val="28"/>
        </w:rPr>
        <w:t xml:space="preserve">Completion </w:t>
      </w:r>
      <w:r w:rsidRPr="00AD4DDF">
        <w:rPr>
          <w:rFonts w:ascii="Candara" w:hAnsi="Candara" w:cs="Calibri"/>
          <w:b/>
          <w:sz w:val="28"/>
          <w:szCs w:val="28"/>
        </w:rPr>
        <w:t>Instructions</w:t>
      </w:r>
    </w:p>
    <w:p w:rsidR="00DF077B" w:rsidRPr="00AD4DDF" w:rsidRDefault="00B61365" w:rsidP="00DF077B">
      <w:pPr>
        <w:spacing w:after="0"/>
        <w:rPr>
          <w:rFonts w:ascii="Candara" w:hAnsi="Candara" w:cs="Calibri"/>
          <w:b/>
          <w:sz w:val="24"/>
          <w:szCs w:val="24"/>
        </w:rPr>
      </w:pPr>
      <w:r w:rsidRPr="00AD4DDF">
        <w:rPr>
          <w:rFonts w:ascii="Candara" w:hAnsi="Candara" w:cs="Calibri"/>
          <w:b/>
          <w:sz w:val="24"/>
          <w:szCs w:val="24"/>
        </w:rPr>
        <w:t>SYSTEM DESCRIPTIONS</w:t>
      </w:r>
    </w:p>
    <w:p w:rsidR="00004129" w:rsidRPr="00AD4DDF" w:rsidRDefault="00DD2CC9" w:rsidP="00004129">
      <w:pPr>
        <w:spacing w:after="0"/>
        <w:rPr>
          <w:rFonts w:ascii="Candara" w:hAnsi="Candara" w:cs="Calibri"/>
          <w:b/>
          <w:sz w:val="24"/>
          <w:szCs w:val="24"/>
        </w:rPr>
      </w:pPr>
      <w:r w:rsidRPr="00AD4DDF">
        <w:rPr>
          <w:rFonts w:ascii="Candara" w:hAnsi="Candara" w:cs="Calibri"/>
          <w:b/>
          <w:noProof/>
          <w:sz w:val="24"/>
          <w:szCs w:val="24"/>
        </w:rPr>
        <w:drawing>
          <wp:anchor distT="0" distB="0" distL="114300" distR="114300" simplePos="0" relativeHeight="251657728" behindDoc="0" locked="0" layoutInCell="1" allowOverlap="1">
            <wp:simplePos x="0" y="0"/>
            <wp:positionH relativeFrom="column">
              <wp:posOffset>-13335</wp:posOffset>
            </wp:positionH>
            <wp:positionV relativeFrom="paragraph">
              <wp:posOffset>11430</wp:posOffset>
            </wp:positionV>
            <wp:extent cx="760095" cy="220345"/>
            <wp:effectExtent l="19050" t="0" r="1905" b="0"/>
            <wp:wrapNone/>
            <wp:docPr id="6" name="Picture 22" descr="cid:image001.png@01CB9FDB.62E4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1.png@01CB9FDB.62E4B100"/>
                    <pic:cNvPicPr>
                      <a:picLocks noChangeAspect="1" noChangeArrowheads="1"/>
                    </pic:cNvPicPr>
                  </pic:nvPicPr>
                  <pic:blipFill>
                    <a:blip r:embed="rId10" r:link="rId11" cstate="print"/>
                    <a:srcRect/>
                    <a:stretch>
                      <a:fillRect/>
                    </a:stretch>
                  </pic:blipFill>
                  <pic:spPr bwMode="auto">
                    <a:xfrm>
                      <a:off x="0" y="0"/>
                      <a:ext cx="760095" cy="220345"/>
                    </a:xfrm>
                    <a:prstGeom prst="rect">
                      <a:avLst/>
                    </a:prstGeom>
                    <a:noFill/>
                    <a:ln w="9525">
                      <a:noFill/>
                      <a:miter lim="800000"/>
                      <a:headEnd/>
                      <a:tailEnd/>
                    </a:ln>
                  </pic:spPr>
                </pic:pic>
              </a:graphicData>
            </a:graphic>
          </wp:anchor>
        </w:drawing>
      </w:r>
    </w:p>
    <w:p w:rsidR="001B1B2A" w:rsidRPr="00AD4DDF" w:rsidRDefault="00004129" w:rsidP="00004129">
      <w:pPr>
        <w:spacing w:after="0"/>
        <w:rPr>
          <w:rFonts w:ascii="Candara" w:hAnsi="Candara"/>
          <w:sz w:val="20"/>
          <w:szCs w:val="20"/>
        </w:rPr>
      </w:pPr>
      <w:r w:rsidRPr="00AD4DDF">
        <w:rPr>
          <w:rFonts w:ascii="Candara" w:hAnsi="Candara"/>
          <w:sz w:val="20"/>
          <w:szCs w:val="20"/>
        </w:rPr>
        <w:t>This web-based system allows BHP-contracted providers and programs to set aside open appointment times for BHP to schedule appointments for patients who are in need of outpatient behavioral services.</w:t>
      </w:r>
    </w:p>
    <w:p w:rsidR="001B2B15" w:rsidRPr="00AD4DDF" w:rsidRDefault="001B2B15" w:rsidP="00004129">
      <w:pPr>
        <w:spacing w:after="0"/>
        <w:rPr>
          <w:rFonts w:ascii="Candara" w:hAnsi="Candara"/>
          <w:sz w:val="20"/>
          <w:szCs w:val="20"/>
        </w:rPr>
      </w:pPr>
    </w:p>
    <w:p w:rsidR="00C93FD3" w:rsidRPr="00AD4DDF" w:rsidRDefault="00B7174D" w:rsidP="00C93FD3">
      <w:pPr>
        <w:spacing w:after="0"/>
        <w:rPr>
          <w:rFonts w:ascii="Candara" w:hAnsi="Candara"/>
          <w:b/>
          <w:sz w:val="20"/>
          <w:szCs w:val="20"/>
        </w:rPr>
      </w:pPr>
      <w:r>
        <w:rPr>
          <w:rFonts w:ascii="Candara" w:hAnsi="Candara"/>
          <w:noProof/>
          <w:sz w:val="20"/>
          <w:szCs w:val="20"/>
        </w:rPr>
        <w:object w:dxaOrig="1440" w:dyaOrig="1440">
          <v:shape id="_x0000_s1029" type="#_x0000_t75" style="position:absolute;margin-left:-1.05pt;margin-top:0;width:59.4pt;height:15.15pt;z-index:251659776" fillcolor="#f30" strokecolor="white">
            <v:fill color2="maroon"/>
            <v:imagedata r:id="rId8" o:title=""/>
            <v:shadow color="#602000"/>
          </v:shape>
          <o:OLEObject Type="Embed" ProgID="MSPhotoEd.3" ShapeID="_x0000_s1029" DrawAspect="Content" ObjectID="_1552191887" r:id="rId14"/>
        </w:object>
      </w:r>
      <w:r w:rsidR="00C93FD3" w:rsidRPr="00AD4DDF">
        <w:rPr>
          <w:rFonts w:ascii="Candara" w:hAnsi="Candara"/>
          <w:sz w:val="20"/>
          <w:szCs w:val="20"/>
        </w:rPr>
        <w:tab/>
      </w:r>
      <w:r w:rsidR="00C93FD3" w:rsidRPr="00AD4DDF">
        <w:rPr>
          <w:rFonts w:ascii="Candara" w:hAnsi="Candara"/>
          <w:b/>
          <w:sz w:val="20"/>
          <w:szCs w:val="20"/>
        </w:rPr>
        <w:t xml:space="preserve">            Diagnostic Evaluation Center (DEC) Application</w:t>
      </w:r>
    </w:p>
    <w:p w:rsidR="00C93FD3" w:rsidRPr="00AD4DDF" w:rsidRDefault="00C93FD3" w:rsidP="00C93FD3">
      <w:pPr>
        <w:spacing w:after="0"/>
        <w:rPr>
          <w:rFonts w:ascii="Candara" w:hAnsi="Candara"/>
          <w:sz w:val="20"/>
          <w:szCs w:val="20"/>
        </w:rPr>
      </w:pPr>
      <w:r w:rsidRPr="00AD4DDF">
        <w:rPr>
          <w:rFonts w:ascii="Candara" w:hAnsi="Candara"/>
          <w:sz w:val="20"/>
          <w:szCs w:val="20"/>
        </w:rPr>
        <w:t>This system allows for the electronic exchange of information between providers, programs, hospitals, inpatient units, etc. for patients seen at a location using the DEC system, given proper release of information by the parent or legal guardian.</w:t>
      </w:r>
    </w:p>
    <w:p w:rsidR="00C93FD3" w:rsidRPr="00AD4DDF" w:rsidRDefault="00C93FD3" w:rsidP="00C93FD3">
      <w:pPr>
        <w:spacing w:after="0"/>
        <w:rPr>
          <w:rFonts w:ascii="Candara" w:hAnsi="Candara"/>
          <w:sz w:val="10"/>
          <w:szCs w:val="10"/>
        </w:rPr>
      </w:pPr>
    </w:p>
    <w:p w:rsidR="00C93FD3" w:rsidRPr="00AD4DDF" w:rsidRDefault="00C93FD3" w:rsidP="00831D2E">
      <w:pPr>
        <w:pStyle w:val="Heading2"/>
        <w:spacing w:before="0"/>
        <w:rPr>
          <w:rFonts w:ascii="Candara" w:hAnsi="Candara" w:cs="Calibri"/>
          <w:b w:val="0"/>
          <w:color w:val="auto"/>
          <w:sz w:val="20"/>
          <w:szCs w:val="20"/>
        </w:rPr>
      </w:pPr>
      <w:r w:rsidRPr="00AD4DDF">
        <w:rPr>
          <w:rFonts w:ascii="Candara" w:hAnsi="Candara"/>
          <w:color w:val="auto"/>
          <w:sz w:val="20"/>
          <w:szCs w:val="20"/>
        </w:rPr>
        <w:t>BHP Online Intake &amp; Authorization System</w:t>
      </w:r>
      <w:r w:rsidRPr="00AD4DDF">
        <w:rPr>
          <w:rFonts w:ascii="Candara" w:hAnsi="Candara"/>
          <w:sz w:val="20"/>
          <w:szCs w:val="20"/>
        </w:rPr>
        <w:br/>
      </w:r>
      <w:r w:rsidRPr="00AD4DDF">
        <w:rPr>
          <w:rFonts w:ascii="Candara" w:hAnsi="Candara" w:cs="Calibri"/>
          <w:b w:val="0"/>
          <w:color w:val="auto"/>
          <w:sz w:val="20"/>
          <w:szCs w:val="20"/>
        </w:rPr>
        <w:t xml:space="preserve">This system allows providers to submit initial authorization requests, treatment plans and discharge summaries for outpatient mental health services online.  There are no costs to use the system. All providers need is access to the internet.   </w:t>
      </w:r>
    </w:p>
    <w:p w:rsidR="00C93FD3" w:rsidRPr="00AD4DDF" w:rsidRDefault="00C93FD3" w:rsidP="00C93FD3">
      <w:pPr>
        <w:spacing w:after="0"/>
        <w:rPr>
          <w:rFonts w:ascii="Candara" w:hAnsi="Candara"/>
          <w:i/>
          <w:color w:val="E36C0A"/>
          <w:sz w:val="14"/>
          <w:szCs w:val="14"/>
        </w:rPr>
      </w:pPr>
    </w:p>
    <w:p w:rsidR="00C324F9" w:rsidRPr="00AD4DDF" w:rsidRDefault="00B61365" w:rsidP="00C324F9">
      <w:pPr>
        <w:spacing w:after="0"/>
        <w:rPr>
          <w:rFonts w:ascii="Candara" w:hAnsi="Candara" w:cs="Calibri"/>
          <w:b/>
          <w:sz w:val="24"/>
          <w:szCs w:val="24"/>
        </w:rPr>
      </w:pPr>
      <w:r w:rsidRPr="00AD4DDF">
        <w:rPr>
          <w:rFonts w:ascii="Candara" w:hAnsi="Candara" w:cs="Calibri"/>
          <w:b/>
          <w:sz w:val="24"/>
          <w:szCs w:val="24"/>
        </w:rPr>
        <w:t>ROLE DESCRIPTIONS</w:t>
      </w:r>
    </w:p>
    <w:p w:rsidR="00A7235E" w:rsidRDefault="00C324F9" w:rsidP="00C324F9">
      <w:pPr>
        <w:numPr>
          <w:ilvl w:val="0"/>
          <w:numId w:val="2"/>
        </w:numPr>
        <w:spacing w:after="0"/>
        <w:rPr>
          <w:rFonts w:ascii="Candara" w:hAnsi="Candara"/>
          <w:sz w:val="20"/>
          <w:szCs w:val="20"/>
        </w:rPr>
      </w:pPr>
      <w:r w:rsidRPr="00AD4DDF">
        <w:rPr>
          <w:rFonts w:ascii="Candara" w:hAnsi="Candara"/>
          <w:b/>
          <w:sz w:val="20"/>
          <w:szCs w:val="20"/>
          <w:u w:val="single"/>
        </w:rPr>
        <w:t>BHP Network Provider</w:t>
      </w:r>
      <w:r w:rsidRPr="00AD4DDF">
        <w:rPr>
          <w:rFonts w:ascii="Candara" w:hAnsi="Candara"/>
          <w:b/>
          <w:sz w:val="20"/>
          <w:szCs w:val="20"/>
        </w:rPr>
        <w:t xml:space="preserve">: </w:t>
      </w:r>
      <w:r w:rsidRPr="00AD4DDF">
        <w:rPr>
          <w:rFonts w:ascii="Candara" w:hAnsi="Candara"/>
          <w:sz w:val="20"/>
          <w:szCs w:val="20"/>
        </w:rPr>
        <w:t xml:space="preserve">A licensed provider who has been credentialed with BHP and is an active member in the BHP network.  If you are unsure about network status, please contact us at </w:t>
      </w:r>
      <w:hyperlink r:id="rId15" w:history="1">
        <w:r w:rsidRPr="00AD4DDF">
          <w:rPr>
            <w:rStyle w:val="Hyperlink"/>
            <w:rFonts w:ascii="Candara" w:hAnsi="Candara"/>
            <w:sz w:val="20"/>
            <w:szCs w:val="20"/>
          </w:rPr>
          <w:t>webapps@bhpnet.com</w:t>
        </w:r>
      </w:hyperlink>
      <w:r w:rsidRPr="00AD4DDF">
        <w:rPr>
          <w:rFonts w:ascii="Candara" w:hAnsi="Candara"/>
          <w:sz w:val="20"/>
          <w:szCs w:val="20"/>
        </w:rPr>
        <w:t xml:space="preserve">. </w:t>
      </w:r>
    </w:p>
    <w:p w:rsidR="002978A3" w:rsidRPr="002978A3" w:rsidRDefault="002978A3" w:rsidP="002978A3">
      <w:pPr>
        <w:numPr>
          <w:ilvl w:val="0"/>
          <w:numId w:val="2"/>
        </w:numPr>
        <w:spacing w:after="0"/>
        <w:rPr>
          <w:rFonts w:ascii="Candara" w:hAnsi="Candara"/>
          <w:sz w:val="20"/>
          <w:szCs w:val="20"/>
        </w:rPr>
      </w:pPr>
      <w:r>
        <w:rPr>
          <w:rFonts w:ascii="Candara" w:hAnsi="Candara"/>
          <w:b/>
          <w:sz w:val="20"/>
          <w:szCs w:val="20"/>
          <w:u w:val="single"/>
        </w:rPr>
        <w:t>Supervised Provider</w:t>
      </w:r>
      <w:r w:rsidRPr="00AD4DDF">
        <w:rPr>
          <w:rFonts w:ascii="Candara" w:hAnsi="Candara"/>
          <w:b/>
          <w:sz w:val="20"/>
          <w:szCs w:val="20"/>
        </w:rPr>
        <w:t xml:space="preserve">: </w:t>
      </w:r>
      <w:r w:rsidRPr="00AD4DDF">
        <w:rPr>
          <w:rFonts w:ascii="Candara" w:hAnsi="Candara"/>
          <w:sz w:val="20"/>
          <w:szCs w:val="20"/>
        </w:rPr>
        <w:t xml:space="preserve">A </w:t>
      </w:r>
      <w:r>
        <w:rPr>
          <w:rFonts w:ascii="Candara" w:hAnsi="Candara"/>
          <w:sz w:val="20"/>
          <w:szCs w:val="20"/>
        </w:rPr>
        <w:t>provider</w:t>
      </w:r>
      <w:r w:rsidRPr="00AD4DDF">
        <w:rPr>
          <w:rFonts w:ascii="Candara" w:hAnsi="Candara"/>
          <w:sz w:val="20"/>
          <w:szCs w:val="20"/>
        </w:rPr>
        <w:t xml:space="preserve"> who </w:t>
      </w:r>
      <w:r>
        <w:rPr>
          <w:rFonts w:ascii="Candara" w:hAnsi="Candara"/>
          <w:sz w:val="20"/>
          <w:szCs w:val="20"/>
        </w:rPr>
        <w:t xml:space="preserve">is clocking hours of supervision under a </w:t>
      </w:r>
      <w:r w:rsidRPr="00AD4DDF">
        <w:rPr>
          <w:rFonts w:ascii="Candara" w:hAnsi="Candara"/>
          <w:sz w:val="20"/>
          <w:szCs w:val="20"/>
        </w:rPr>
        <w:t xml:space="preserve">BHP </w:t>
      </w:r>
      <w:r>
        <w:rPr>
          <w:rFonts w:ascii="Candara" w:hAnsi="Candara"/>
          <w:sz w:val="20"/>
          <w:szCs w:val="20"/>
        </w:rPr>
        <w:t>network</w:t>
      </w:r>
      <w:r w:rsidRPr="00AD4DDF">
        <w:rPr>
          <w:rFonts w:ascii="Candara" w:hAnsi="Candara"/>
          <w:sz w:val="20"/>
          <w:szCs w:val="20"/>
        </w:rPr>
        <w:t xml:space="preserve"> provide</w:t>
      </w:r>
      <w:r>
        <w:rPr>
          <w:rFonts w:ascii="Candara" w:hAnsi="Candara"/>
          <w:sz w:val="20"/>
          <w:szCs w:val="20"/>
        </w:rPr>
        <w:t>r</w:t>
      </w:r>
      <w:r w:rsidRPr="00AD4DDF">
        <w:rPr>
          <w:rFonts w:ascii="Candara" w:hAnsi="Candara"/>
          <w:sz w:val="20"/>
          <w:szCs w:val="20"/>
        </w:rPr>
        <w:t>.</w:t>
      </w:r>
    </w:p>
    <w:p w:rsidR="002978A3" w:rsidRPr="002978A3" w:rsidRDefault="002978A3" w:rsidP="002978A3">
      <w:pPr>
        <w:numPr>
          <w:ilvl w:val="0"/>
          <w:numId w:val="2"/>
        </w:numPr>
        <w:spacing w:after="0"/>
        <w:rPr>
          <w:rFonts w:ascii="Candara" w:hAnsi="Candara"/>
          <w:sz w:val="20"/>
          <w:szCs w:val="20"/>
        </w:rPr>
      </w:pPr>
      <w:r w:rsidRPr="00AD4DDF">
        <w:rPr>
          <w:rFonts w:ascii="Candara" w:hAnsi="Candara"/>
          <w:b/>
          <w:sz w:val="20"/>
          <w:szCs w:val="20"/>
          <w:u w:val="single"/>
        </w:rPr>
        <w:t>Office Admin Assistant</w:t>
      </w:r>
      <w:r w:rsidRPr="00AD4DDF">
        <w:rPr>
          <w:rFonts w:ascii="Candara" w:hAnsi="Candara"/>
          <w:b/>
          <w:sz w:val="20"/>
          <w:szCs w:val="20"/>
        </w:rPr>
        <w:t xml:space="preserve">: </w:t>
      </w:r>
      <w:r w:rsidRPr="00AD4DDF">
        <w:rPr>
          <w:rFonts w:ascii="Candara" w:hAnsi="Candara"/>
          <w:sz w:val="20"/>
          <w:szCs w:val="20"/>
        </w:rPr>
        <w:t xml:space="preserve">Anyone who works at a clinic covered by a BHP contract or at a location providing DEC services.  Examples include medical records staff, billing staff, treatment providers, office administrators, etc.  </w:t>
      </w:r>
    </w:p>
    <w:p w:rsidR="00A7235E" w:rsidRDefault="00C324F9" w:rsidP="00C324F9">
      <w:pPr>
        <w:numPr>
          <w:ilvl w:val="0"/>
          <w:numId w:val="2"/>
        </w:numPr>
        <w:spacing w:after="0"/>
        <w:rPr>
          <w:rFonts w:ascii="Candara" w:hAnsi="Candara"/>
          <w:sz w:val="20"/>
          <w:szCs w:val="20"/>
        </w:rPr>
      </w:pPr>
      <w:r w:rsidRPr="00AD4DDF">
        <w:rPr>
          <w:rFonts w:ascii="Candara" w:hAnsi="Candara"/>
          <w:b/>
          <w:sz w:val="20"/>
          <w:szCs w:val="20"/>
          <w:u w:val="single"/>
        </w:rPr>
        <w:t xml:space="preserve">DEC </w:t>
      </w:r>
      <w:r w:rsidR="002978A3">
        <w:rPr>
          <w:rFonts w:ascii="Candara" w:hAnsi="Candara"/>
          <w:b/>
          <w:sz w:val="20"/>
          <w:szCs w:val="20"/>
          <w:u w:val="single"/>
        </w:rPr>
        <w:t>Assessor</w:t>
      </w:r>
      <w:r w:rsidRPr="00AD4DDF">
        <w:rPr>
          <w:rFonts w:ascii="Candara" w:hAnsi="Candara"/>
          <w:b/>
          <w:sz w:val="20"/>
          <w:szCs w:val="20"/>
        </w:rPr>
        <w:t xml:space="preserve">: </w:t>
      </w:r>
      <w:r w:rsidRPr="00AD4DDF">
        <w:rPr>
          <w:rFonts w:ascii="Candara" w:hAnsi="Candara"/>
          <w:sz w:val="20"/>
          <w:szCs w:val="20"/>
        </w:rPr>
        <w:t xml:space="preserve">A licensed clinician who </w:t>
      </w:r>
      <w:r w:rsidR="002978A3">
        <w:rPr>
          <w:rFonts w:ascii="Candara" w:hAnsi="Candara"/>
          <w:sz w:val="20"/>
          <w:szCs w:val="20"/>
        </w:rPr>
        <w:t>is employed</w:t>
      </w:r>
      <w:r w:rsidRPr="00AD4DDF">
        <w:rPr>
          <w:rFonts w:ascii="Candara" w:hAnsi="Candara"/>
          <w:sz w:val="20"/>
          <w:szCs w:val="20"/>
        </w:rPr>
        <w:t xml:space="preserve"> with BHP to provide DEC services, or who works at a locatio</w:t>
      </w:r>
      <w:r w:rsidR="00394B1B">
        <w:rPr>
          <w:rFonts w:ascii="Candara" w:hAnsi="Candara"/>
          <w:sz w:val="20"/>
          <w:szCs w:val="20"/>
        </w:rPr>
        <w:t>n that uses the DEC Application and provides DEC assessments.</w:t>
      </w:r>
    </w:p>
    <w:p w:rsidR="002978A3" w:rsidRPr="00AD4DDF" w:rsidRDefault="002978A3" w:rsidP="002978A3">
      <w:pPr>
        <w:numPr>
          <w:ilvl w:val="0"/>
          <w:numId w:val="2"/>
        </w:numPr>
        <w:spacing w:after="0"/>
        <w:rPr>
          <w:rFonts w:ascii="Candara" w:hAnsi="Candara"/>
          <w:sz w:val="20"/>
          <w:szCs w:val="20"/>
        </w:rPr>
      </w:pPr>
      <w:r w:rsidRPr="00AD4DDF">
        <w:rPr>
          <w:rFonts w:ascii="Candara" w:hAnsi="Candara"/>
          <w:b/>
          <w:sz w:val="20"/>
          <w:szCs w:val="20"/>
          <w:u w:val="single"/>
        </w:rPr>
        <w:t xml:space="preserve">DEC </w:t>
      </w:r>
      <w:r>
        <w:rPr>
          <w:rFonts w:ascii="Candara" w:hAnsi="Candara"/>
          <w:b/>
          <w:sz w:val="20"/>
          <w:szCs w:val="20"/>
          <w:u w:val="single"/>
        </w:rPr>
        <w:t>Coordinator</w:t>
      </w:r>
      <w:r w:rsidRPr="00AD4DDF">
        <w:rPr>
          <w:rFonts w:ascii="Candara" w:hAnsi="Candara"/>
          <w:b/>
          <w:sz w:val="20"/>
          <w:szCs w:val="20"/>
        </w:rPr>
        <w:t xml:space="preserve">: </w:t>
      </w:r>
      <w:r w:rsidRPr="00AD4DDF">
        <w:rPr>
          <w:rFonts w:ascii="Candara" w:hAnsi="Candara"/>
          <w:sz w:val="20"/>
          <w:szCs w:val="20"/>
        </w:rPr>
        <w:t>A</w:t>
      </w:r>
      <w:r w:rsidR="00394B1B">
        <w:rPr>
          <w:rFonts w:ascii="Candara" w:hAnsi="Candara"/>
          <w:sz w:val="20"/>
          <w:szCs w:val="20"/>
        </w:rPr>
        <w:t xml:space="preserve"> BHP staff member who performs coordination activities related to DEC assessments.</w:t>
      </w:r>
    </w:p>
    <w:p w:rsidR="00A7235E" w:rsidRPr="00AD4DDF" w:rsidRDefault="00A7235E" w:rsidP="00DF077B">
      <w:pPr>
        <w:spacing w:after="0"/>
        <w:rPr>
          <w:rFonts w:ascii="Candara" w:hAnsi="Candara" w:cs="Calibri"/>
          <w:b/>
          <w:sz w:val="14"/>
          <w:szCs w:val="14"/>
        </w:rPr>
      </w:pPr>
    </w:p>
    <w:p w:rsidR="00EF62A5" w:rsidRDefault="00EF62A5" w:rsidP="00EF62A5">
      <w:pPr>
        <w:spacing w:after="0"/>
        <w:rPr>
          <w:rFonts w:ascii="Candara" w:hAnsi="Candara" w:cs="Calibri"/>
          <w:sz w:val="20"/>
          <w:szCs w:val="20"/>
        </w:rPr>
      </w:pPr>
      <w:r w:rsidRPr="00AD4DDF">
        <w:rPr>
          <w:rFonts w:ascii="Candara" w:hAnsi="Candara" w:cs="Calibri"/>
          <w:b/>
          <w:sz w:val="20"/>
          <w:szCs w:val="20"/>
          <w:u w:val="single"/>
        </w:rPr>
        <w:t>User Profile Information</w:t>
      </w:r>
      <w:r w:rsidRPr="00AD4DDF">
        <w:rPr>
          <w:rFonts w:ascii="Candara" w:hAnsi="Candara" w:cs="Calibri"/>
          <w:b/>
          <w:sz w:val="20"/>
          <w:szCs w:val="20"/>
        </w:rPr>
        <w:t xml:space="preserve">: </w:t>
      </w:r>
      <w:r w:rsidRPr="00AD4DDF">
        <w:rPr>
          <w:rFonts w:ascii="Candara" w:hAnsi="Candara" w:cs="Calibri"/>
          <w:sz w:val="20"/>
          <w:szCs w:val="20"/>
        </w:rPr>
        <w:t>This section is required and should list the information for the person who will be logging into the online application.  Please note the required sections and provide all necessary information.</w:t>
      </w:r>
    </w:p>
    <w:p w:rsidR="004722F8" w:rsidRDefault="004722F8" w:rsidP="00EF62A5">
      <w:pPr>
        <w:spacing w:after="0"/>
        <w:rPr>
          <w:rFonts w:ascii="Candara" w:hAnsi="Candara" w:cs="Calibri"/>
          <w:sz w:val="20"/>
          <w:szCs w:val="20"/>
        </w:rPr>
      </w:pPr>
    </w:p>
    <w:p w:rsidR="004722F8" w:rsidRPr="00AD4DDF" w:rsidRDefault="004722F8" w:rsidP="00EF62A5">
      <w:pPr>
        <w:spacing w:after="0"/>
        <w:rPr>
          <w:rFonts w:ascii="Candara" w:hAnsi="Candara" w:cs="Calibri"/>
          <w:sz w:val="20"/>
          <w:szCs w:val="20"/>
        </w:rPr>
      </w:pPr>
      <w:r>
        <w:rPr>
          <w:rFonts w:ascii="Candara" w:hAnsi="Candara" w:cs="Calibri"/>
          <w:b/>
          <w:sz w:val="20"/>
          <w:szCs w:val="20"/>
          <w:u w:val="single"/>
        </w:rPr>
        <w:t>Notification Email</w:t>
      </w:r>
      <w:r w:rsidRPr="00AD4DDF">
        <w:rPr>
          <w:rFonts w:ascii="Candara" w:hAnsi="Candara" w:cs="Calibri"/>
          <w:b/>
          <w:sz w:val="20"/>
          <w:szCs w:val="20"/>
        </w:rPr>
        <w:t xml:space="preserve">: </w:t>
      </w:r>
      <w:r w:rsidR="00DC1AA8">
        <w:rPr>
          <w:rFonts w:ascii="Candara" w:hAnsi="Candara" w:cs="Calibri"/>
          <w:sz w:val="20"/>
          <w:szCs w:val="20"/>
        </w:rPr>
        <w:t>A notification email allows the provider to specify where they would like all DEC/SchedulR notifications to be directed. Please note, the notification email can be the same as the log in email, this means the provider will receive notifications to the same email they use to log in with</w:t>
      </w:r>
      <w:r w:rsidRPr="00AD4DDF">
        <w:rPr>
          <w:rFonts w:ascii="Candara" w:hAnsi="Candara" w:cs="Calibri"/>
          <w:sz w:val="20"/>
          <w:szCs w:val="20"/>
        </w:rPr>
        <w:t>.</w:t>
      </w:r>
    </w:p>
    <w:p w:rsidR="00EF62A5" w:rsidRPr="00AD4DDF" w:rsidRDefault="00EF62A5" w:rsidP="00EF62A5">
      <w:pPr>
        <w:spacing w:after="0"/>
        <w:rPr>
          <w:rFonts w:ascii="Candara" w:hAnsi="Candara" w:cs="Calibri"/>
          <w:sz w:val="14"/>
          <w:szCs w:val="14"/>
        </w:rPr>
      </w:pPr>
    </w:p>
    <w:p w:rsidR="00EF62A5" w:rsidRPr="00AD4DDF" w:rsidRDefault="002978A3" w:rsidP="00EF62A5">
      <w:pPr>
        <w:spacing w:after="0"/>
        <w:rPr>
          <w:rFonts w:ascii="Candara" w:hAnsi="Candara" w:cs="Calibri"/>
          <w:sz w:val="20"/>
          <w:szCs w:val="20"/>
        </w:rPr>
      </w:pPr>
      <w:r>
        <w:rPr>
          <w:rFonts w:ascii="Candara" w:hAnsi="Candara" w:cs="Calibri"/>
          <w:b/>
          <w:sz w:val="20"/>
          <w:szCs w:val="20"/>
          <w:u w:val="single"/>
        </w:rPr>
        <w:t>Add/Remove Clinic Affiliation</w:t>
      </w:r>
      <w:r w:rsidR="00EF62A5" w:rsidRPr="00AD4DDF">
        <w:rPr>
          <w:rFonts w:ascii="Candara" w:hAnsi="Candara" w:cs="Calibri"/>
          <w:b/>
          <w:sz w:val="20"/>
          <w:szCs w:val="20"/>
        </w:rPr>
        <w:t xml:space="preserve">: </w:t>
      </w:r>
      <w:r w:rsidR="00EF62A5" w:rsidRPr="00AD4DDF">
        <w:rPr>
          <w:rFonts w:ascii="Candara" w:hAnsi="Candara" w:cs="Calibri"/>
          <w:sz w:val="20"/>
          <w:szCs w:val="20"/>
        </w:rPr>
        <w:t>At least one location</w:t>
      </w:r>
      <w:r>
        <w:rPr>
          <w:rFonts w:ascii="Candara" w:hAnsi="Candara" w:cs="Calibri"/>
          <w:sz w:val="20"/>
          <w:szCs w:val="20"/>
        </w:rPr>
        <w:t xml:space="preserve"> </w:t>
      </w:r>
      <w:r w:rsidR="00EF62A5" w:rsidRPr="00AD4DDF">
        <w:rPr>
          <w:rFonts w:ascii="Candara" w:hAnsi="Candara" w:cs="Calibri"/>
          <w:sz w:val="20"/>
          <w:szCs w:val="20"/>
        </w:rPr>
        <w:t xml:space="preserve">is required.  Please list all locations that the user will need access to. The </w:t>
      </w:r>
      <w:r>
        <w:rPr>
          <w:rFonts w:ascii="Candara" w:hAnsi="Candara" w:cs="Calibri"/>
          <w:sz w:val="20"/>
          <w:szCs w:val="20"/>
        </w:rPr>
        <w:t>clinic</w:t>
      </w:r>
      <w:r w:rsidR="00EF62A5" w:rsidRPr="00AD4DDF">
        <w:rPr>
          <w:rFonts w:ascii="Candara" w:hAnsi="Candara" w:cs="Calibri"/>
          <w:sz w:val="20"/>
          <w:szCs w:val="20"/>
        </w:rPr>
        <w:t xml:space="preserve"> name should match what is listed in the BHP Network Database.  </w:t>
      </w:r>
      <w:r>
        <w:rPr>
          <w:rFonts w:ascii="Candara" w:hAnsi="Candara" w:cs="Calibri"/>
          <w:sz w:val="20"/>
          <w:szCs w:val="20"/>
        </w:rPr>
        <w:t xml:space="preserve">If you wish to remove any pre-existing affiliations on your account, check the appropriate box for removal. </w:t>
      </w:r>
      <w:r w:rsidR="00EF62A5" w:rsidRPr="00AD4DDF">
        <w:rPr>
          <w:rFonts w:ascii="Candara" w:hAnsi="Candara" w:cs="Calibri"/>
          <w:sz w:val="20"/>
          <w:szCs w:val="20"/>
        </w:rPr>
        <w:t>Also, please note the required sections and provide all necessary information.</w:t>
      </w:r>
    </w:p>
    <w:p w:rsidR="00EF62A5" w:rsidRPr="00AD4DDF" w:rsidRDefault="00EF62A5" w:rsidP="00EF62A5">
      <w:pPr>
        <w:spacing w:after="0"/>
        <w:rPr>
          <w:rFonts w:ascii="Candara" w:hAnsi="Candara" w:cs="Calibri"/>
          <w:b/>
          <w:sz w:val="14"/>
          <w:szCs w:val="14"/>
        </w:rPr>
      </w:pPr>
    </w:p>
    <w:p w:rsidR="00EF62A5" w:rsidRPr="00AD4DDF" w:rsidRDefault="00EF62A5" w:rsidP="00EF62A5">
      <w:pPr>
        <w:spacing w:after="0"/>
        <w:rPr>
          <w:rFonts w:ascii="Candara" w:hAnsi="Candara" w:cs="Calibri"/>
          <w:sz w:val="20"/>
          <w:szCs w:val="20"/>
        </w:rPr>
      </w:pPr>
      <w:r w:rsidRPr="00AD4DDF">
        <w:rPr>
          <w:rFonts w:ascii="Candara" w:hAnsi="Candara" w:cs="Calibri"/>
          <w:b/>
          <w:sz w:val="20"/>
          <w:szCs w:val="20"/>
          <w:u w:val="single"/>
        </w:rPr>
        <w:t>Programs Offering Appointments on the SchedulR</w:t>
      </w:r>
      <w:r w:rsidRPr="00AD4DDF">
        <w:rPr>
          <w:rFonts w:ascii="Candara" w:hAnsi="Candara"/>
          <w:sz w:val="20"/>
          <w:szCs w:val="20"/>
          <w:u w:val="single"/>
        </w:rPr>
        <w:t>®</w:t>
      </w:r>
      <w:r w:rsidRPr="00AD4DDF">
        <w:rPr>
          <w:rFonts w:ascii="Candara" w:hAnsi="Candara" w:cs="Calibri"/>
          <w:b/>
          <w:sz w:val="20"/>
          <w:szCs w:val="20"/>
        </w:rPr>
        <w:t xml:space="preserve">: </w:t>
      </w:r>
      <w:r w:rsidRPr="00AD4DDF">
        <w:rPr>
          <w:rFonts w:ascii="Candara" w:hAnsi="Candara" w:cs="Calibri"/>
          <w:sz w:val="20"/>
          <w:szCs w:val="20"/>
        </w:rPr>
        <w:t xml:space="preserve">If you are going to offer open appointment times on the SchedulR® that will be covered by multiple providers, please list the name of the program or type of appointments being offered (i.e. CD Assessments, DBT Day Treatment Program, In-Home Therapy Intake, etc.)  </w:t>
      </w:r>
    </w:p>
    <w:p w:rsidR="00EF62A5" w:rsidRPr="00AD4DDF" w:rsidRDefault="00EF62A5" w:rsidP="00EF62A5">
      <w:pPr>
        <w:spacing w:after="0"/>
        <w:rPr>
          <w:rFonts w:ascii="Candara" w:hAnsi="Candara" w:cs="Calibri"/>
          <w:sz w:val="14"/>
          <w:szCs w:val="14"/>
        </w:rPr>
      </w:pPr>
    </w:p>
    <w:p w:rsidR="001B2B15" w:rsidRPr="00AD4DDF" w:rsidRDefault="001B2B15" w:rsidP="001B2B15">
      <w:pPr>
        <w:spacing w:after="0"/>
        <w:rPr>
          <w:rFonts w:ascii="Candara" w:hAnsi="Candara" w:cs="Calibri"/>
          <w:sz w:val="20"/>
          <w:szCs w:val="20"/>
        </w:rPr>
      </w:pPr>
      <w:r w:rsidRPr="00AD4DDF">
        <w:rPr>
          <w:rFonts w:ascii="Candara" w:hAnsi="Candara" w:cs="Calibri"/>
          <w:b/>
          <w:sz w:val="20"/>
          <w:szCs w:val="20"/>
          <w:u w:val="single"/>
        </w:rPr>
        <w:t>Manager Name</w:t>
      </w:r>
      <w:r w:rsidRPr="00AD4DDF">
        <w:rPr>
          <w:rFonts w:ascii="Candara" w:hAnsi="Candara" w:cs="Calibri"/>
          <w:b/>
          <w:sz w:val="20"/>
          <w:szCs w:val="20"/>
        </w:rPr>
        <w:t xml:space="preserve">: </w:t>
      </w:r>
      <w:r w:rsidRPr="00AD4DDF">
        <w:rPr>
          <w:rFonts w:ascii="Candara" w:hAnsi="Candara" w:cs="Calibri"/>
          <w:sz w:val="20"/>
          <w:szCs w:val="20"/>
        </w:rPr>
        <w:t>This section is required for anyone who is an office admin assistant</w:t>
      </w:r>
      <w:r w:rsidR="002978A3">
        <w:rPr>
          <w:rFonts w:ascii="Candara" w:hAnsi="Candara" w:cs="Calibri"/>
          <w:sz w:val="20"/>
          <w:szCs w:val="20"/>
        </w:rPr>
        <w:t xml:space="preserve"> or supervised provider</w:t>
      </w:r>
      <w:r w:rsidRPr="00AD4DDF">
        <w:rPr>
          <w:rFonts w:ascii="Candara" w:hAnsi="Candara" w:cs="Calibri"/>
          <w:sz w:val="20"/>
          <w:szCs w:val="20"/>
        </w:rPr>
        <w:t xml:space="preserve"> requesting access. </w:t>
      </w:r>
    </w:p>
    <w:p w:rsidR="001B2B15" w:rsidRPr="00AD4DDF" w:rsidRDefault="001B2B15" w:rsidP="001B2B15">
      <w:pPr>
        <w:spacing w:after="0"/>
        <w:rPr>
          <w:rFonts w:ascii="Candara" w:hAnsi="Candara" w:cs="Calibri"/>
          <w:sz w:val="20"/>
          <w:szCs w:val="20"/>
        </w:rPr>
      </w:pPr>
      <w:r w:rsidRPr="00AD4DDF">
        <w:rPr>
          <w:rFonts w:ascii="Candara" w:hAnsi="Candara" w:cs="Calibri"/>
          <w:b/>
          <w:sz w:val="20"/>
          <w:szCs w:val="20"/>
          <w:u w:val="single"/>
        </w:rPr>
        <w:t>Manager Email or Phone Number</w:t>
      </w:r>
      <w:r w:rsidRPr="00AD4DDF">
        <w:rPr>
          <w:rFonts w:ascii="Candara" w:hAnsi="Candara" w:cs="Calibri"/>
          <w:b/>
          <w:sz w:val="20"/>
          <w:szCs w:val="20"/>
        </w:rPr>
        <w:t xml:space="preserve">: </w:t>
      </w:r>
      <w:r w:rsidRPr="00AD4DDF">
        <w:rPr>
          <w:rFonts w:ascii="Candara" w:hAnsi="Candara" w:cs="Calibri"/>
          <w:sz w:val="20"/>
          <w:szCs w:val="20"/>
        </w:rPr>
        <w:t>Please list the best contact information for the manager listed above.</w:t>
      </w:r>
    </w:p>
    <w:p w:rsidR="001B2B15" w:rsidRPr="00AD4DDF" w:rsidRDefault="001B2B15" w:rsidP="001B2B15">
      <w:pPr>
        <w:spacing w:after="0"/>
        <w:rPr>
          <w:rFonts w:ascii="Candara" w:hAnsi="Candara" w:cs="Calibri"/>
          <w:sz w:val="20"/>
          <w:szCs w:val="20"/>
        </w:rPr>
      </w:pPr>
    </w:p>
    <w:p w:rsidR="00EF62A5" w:rsidRPr="00AD4DDF" w:rsidRDefault="00EF62A5" w:rsidP="00EF62A5">
      <w:pPr>
        <w:spacing w:after="0"/>
        <w:rPr>
          <w:rFonts w:ascii="Candara" w:hAnsi="Candara" w:cs="Calibri"/>
          <w:sz w:val="20"/>
          <w:szCs w:val="20"/>
        </w:rPr>
      </w:pPr>
      <w:r w:rsidRPr="00AD4DDF">
        <w:rPr>
          <w:rFonts w:ascii="Candara" w:hAnsi="Candara" w:cs="Calibri"/>
          <w:b/>
          <w:sz w:val="20"/>
          <w:szCs w:val="20"/>
          <w:u w:val="single"/>
        </w:rPr>
        <w:t>BHP Online Systems User Agreement</w:t>
      </w:r>
      <w:r w:rsidRPr="00AD4DDF">
        <w:rPr>
          <w:rFonts w:ascii="Candara" w:hAnsi="Candara" w:cs="Calibri"/>
          <w:b/>
          <w:sz w:val="20"/>
          <w:szCs w:val="20"/>
        </w:rPr>
        <w:t xml:space="preserve">:  </w:t>
      </w:r>
      <w:r w:rsidR="00C4548D" w:rsidRPr="00AD4DDF">
        <w:rPr>
          <w:rFonts w:ascii="Candara" w:hAnsi="Candara" w:cs="Calibri"/>
          <w:sz w:val="20"/>
          <w:szCs w:val="20"/>
        </w:rPr>
        <w:t>By signing this form you are</w:t>
      </w:r>
      <w:r w:rsidR="00831D2E" w:rsidRPr="00AD4DDF">
        <w:rPr>
          <w:rFonts w:ascii="Candara" w:hAnsi="Candara" w:cs="Calibri"/>
          <w:sz w:val="20"/>
          <w:szCs w:val="20"/>
        </w:rPr>
        <w:t xml:space="preserve"> verifying that you have read and understand the User Agreement that can be found on the BHP website: </w:t>
      </w:r>
      <w:hyperlink r:id="rId16" w:history="1">
        <w:r w:rsidR="001B2B15" w:rsidRPr="00AD4DDF">
          <w:rPr>
            <w:rStyle w:val="Hyperlink"/>
            <w:rFonts w:ascii="Candara" w:hAnsi="Candara" w:cs="Calibri"/>
            <w:sz w:val="20"/>
            <w:szCs w:val="20"/>
          </w:rPr>
          <w:t>http://www.bhpcare.com/wp-content/uploads/2013/05/2012-DEC-SchedulR-User-Agreement2.pdf</w:t>
        </w:r>
      </w:hyperlink>
      <w:r w:rsidR="00DD5802" w:rsidRPr="00AD4DDF">
        <w:rPr>
          <w:rFonts w:ascii="Candara" w:hAnsi="Candara" w:cs="Calibri"/>
          <w:sz w:val="20"/>
          <w:szCs w:val="20"/>
        </w:rPr>
        <w:t>.</w:t>
      </w:r>
    </w:p>
    <w:p w:rsidR="00DD5802" w:rsidRPr="00AD4DDF" w:rsidRDefault="00DD5802" w:rsidP="00EF62A5">
      <w:pPr>
        <w:spacing w:after="0"/>
        <w:rPr>
          <w:rFonts w:ascii="Candara" w:hAnsi="Candara" w:cs="Calibri"/>
          <w:sz w:val="20"/>
          <w:szCs w:val="20"/>
        </w:rPr>
      </w:pPr>
    </w:p>
    <w:p w:rsidR="00DD5802" w:rsidRPr="00AD4DDF" w:rsidRDefault="00DD5802">
      <w:pPr>
        <w:spacing w:after="0" w:line="240" w:lineRule="auto"/>
        <w:rPr>
          <w:rFonts w:ascii="Candara" w:hAnsi="Candara" w:cs="Calibri"/>
          <w:sz w:val="20"/>
          <w:szCs w:val="20"/>
        </w:rPr>
      </w:pPr>
      <w:r w:rsidRPr="00AD4DDF">
        <w:rPr>
          <w:rFonts w:ascii="Candara" w:hAnsi="Candara" w:cs="Calibri"/>
          <w:sz w:val="20"/>
          <w:szCs w:val="20"/>
        </w:rPr>
        <w:br w:type="page"/>
      </w:r>
    </w:p>
    <w:p w:rsidR="00DD5802" w:rsidRPr="00AD4DDF" w:rsidRDefault="00DD5802" w:rsidP="00DD5802">
      <w:pPr>
        <w:tabs>
          <w:tab w:val="left" w:pos="2203"/>
          <w:tab w:val="center" w:pos="4680"/>
        </w:tabs>
        <w:spacing w:after="0"/>
        <w:jc w:val="center"/>
        <w:rPr>
          <w:rFonts w:ascii="Candara" w:hAnsi="Candara"/>
          <w:b/>
        </w:rPr>
      </w:pPr>
      <w:r w:rsidRPr="00AD4DDF">
        <w:rPr>
          <w:rFonts w:ascii="Candara" w:hAnsi="Candara"/>
          <w:b/>
        </w:rPr>
        <w:lastRenderedPageBreak/>
        <w:t>BEHAVIORAL HEALTHCARE PROVIDERS (“BHP”)</w:t>
      </w:r>
    </w:p>
    <w:p w:rsidR="00DD5802" w:rsidRPr="00AD4DDF" w:rsidRDefault="00DD5802" w:rsidP="00DD5802">
      <w:pPr>
        <w:spacing w:after="0"/>
        <w:jc w:val="center"/>
        <w:rPr>
          <w:rFonts w:ascii="Candara" w:hAnsi="Candara"/>
          <w:b/>
        </w:rPr>
      </w:pPr>
      <w:r w:rsidRPr="00AD4DDF">
        <w:rPr>
          <w:rFonts w:ascii="Candara" w:hAnsi="Candara"/>
          <w:b/>
        </w:rPr>
        <w:t>ONLINE SYSTEMS ACCESS REQUEST FORM AND TERMS OF SERVICE AGREEMENT (“Agreement”)</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Agreement</w:t>
      </w:r>
      <w:r w:rsidRPr="00AD4DDF">
        <w:rPr>
          <w:rFonts w:ascii="Candara" w:hAnsi="Candara"/>
        </w:rPr>
        <w:t xml:space="preserve">:  In addition to any other agreement that you may have with BHP, by accessing or using any part of this Service, you expressly agree to and consent be bound by all of the terms and conditions of this Agreement.  You represent and warrant that you have provided accurate and complete registration information, including, without limitation, your legal name, address and telephone number.   If you do not agree to all of the terms and conditions of this Agreement then you may not access, use or install any part of the Service.   </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 xml:space="preserve">Service: </w:t>
      </w:r>
      <w:r w:rsidRPr="00AD4DDF">
        <w:rPr>
          <w:rFonts w:ascii="Candara" w:hAnsi="Candara"/>
        </w:rPr>
        <w:t xml:space="preserve"> The Service is allowing you access to the </w:t>
      </w:r>
      <w:r w:rsidRPr="00AD4DDF">
        <w:rPr>
          <w:rFonts w:ascii="Candara" w:hAnsi="Candara"/>
          <w:b/>
        </w:rPr>
        <w:t>DEC</w:t>
      </w:r>
      <w:r w:rsidRPr="00AD4DDF">
        <w:rPr>
          <w:rFonts w:ascii="Candara" w:hAnsi="Candara"/>
          <w:b/>
          <w:vertAlign w:val="superscript"/>
        </w:rPr>
        <w:t>®</w:t>
      </w:r>
      <w:r w:rsidRPr="00AD4DDF">
        <w:rPr>
          <w:rFonts w:ascii="Candara" w:hAnsi="Candara"/>
        </w:rPr>
        <w:t xml:space="preserve"> assessment software and </w:t>
      </w:r>
      <w:r w:rsidRPr="00AD4DDF">
        <w:rPr>
          <w:rFonts w:ascii="Candara" w:hAnsi="Candara"/>
          <w:b/>
        </w:rPr>
        <w:t>SCHEDULR</w:t>
      </w:r>
      <w:r w:rsidRPr="00AD4DDF">
        <w:rPr>
          <w:rFonts w:ascii="Candara" w:hAnsi="Candara"/>
          <w:b/>
          <w:vertAlign w:val="superscript"/>
        </w:rPr>
        <w:t>®</w:t>
      </w:r>
      <w:r w:rsidRPr="00AD4DDF">
        <w:rPr>
          <w:rFonts w:ascii="Candara" w:hAnsi="Candara"/>
        </w:rPr>
        <w:t xml:space="preserve"> scheduling software and Online Intake &amp; Authorization (“BHP Online Systems”) which are proprietary to BHP and are protected by intellectual property laws.  Your access to the Service is licensed and not sold.  BHP agrees to provide you with non-exclusive access to or use of the Service for the sole purpose of accessing and/or entering clinical and administrative patient information, subject to the terms and conditions, and limitations set forth in this Agreement.  </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Restrictions:</w:t>
      </w:r>
      <w:r w:rsidRPr="00AD4DDF">
        <w:rPr>
          <w:rFonts w:ascii="Candara" w:hAnsi="Candara"/>
        </w:rPr>
        <w:t xml:space="preserve">  Except as expressly granted by the Agreement, Customer acquires no right, title or license in the content or data incorporated in this Agreement.  This Agreement is specific to Customer and Customer will not unless expressly permitted in this Agreement:  (a) modify the content of the BHP Online Systems, (b) copy, download, upload or in any other way reproduce the BHP Online Systems in any form, (c) assign, transfer, sublicense, lease, rent, loan, time-share, operate as a service bureau, distribute,  provide access to, or transfer the BHP Online Systems, in whole or part, to a third party (including, without limitation, by facsimile or electronic means); (d) create compilations or derivative works, or reverse engineer, decompile or disassemble any part of the BHP Online Systems;  (e) use the BHP Online Systems for the benefit of a third party or give any third party beneficial use of the BHP Online Systems, including, without limitation, any parent, subsidiary, or affiliated company, without the express written consent of BHP; (f) modify or remove any copyright, trademark, disclaimer notices, proprietary markings or restrictive legends placed on the BHP Online Systems; or (g) use the BHP Online Systems or any portion of the DEC</w:t>
      </w:r>
      <w:r w:rsidRPr="00AD4DDF">
        <w:rPr>
          <w:rFonts w:ascii="Candara" w:hAnsi="Candara"/>
          <w:vertAlign w:val="superscript"/>
        </w:rPr>
        <w:t>®</w:t>
      </w:r>
      <w:r w:rsidRPr="00AD4DDF">
        <w:rPr>
          <w:rFonts w:ascii="Candara" w:hAnsi="Candara"/>
        </w:rPr>
        <w:t xml:space="preserve">  System for commercial use, including without limitation, for publication, broadcasting, rewritten, redistributed or used to create original content for publication.    </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 xml:space="preserve">Modification:  </w:t>
      </w:r>
      <w:r w:rsidRPr="00AD4DDF">
        <w:rPr>
          <w:rFonts w:ascii="Candara" w:hAnsi="Candara"/>
        </w:rPr>
        <w:t>You agree that BHP may modify this Agreement at any time, and make changes to the BHP Online Systems, including, without limitation, ceasing to provide the BHP Online Systems or a portion of the BHP Online Systems, with or without notice to you, by posting modifications to this Agreement. You acknowledge that any modifications become effective immediately and agree to review any revised Agreements posted on the BHP website.</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 xml:space="preserve">Password Protection:  </w:t>
      </w:r>
      <w:r w:rsidRPr="00AD4DDF">
        <w:rPr>
          <w:rFonts w:ascii="Candara" w:hAnsi="Candara"/>
        </w:rPr>
        <w:t xml:space="preserve">You will receive a password from BHP and you agree to treat that password and username as confidential, and you are solely liable for all actions taken using your password and username. If you believe your password or username has been accessed by unauthorized individuals you agree to contact BHP immediately, so the password and username can be deactivated. You further agree that you should not log on with a username and password that are not your own and that claims data, referral data, patient information and other data contained in this Site are to be used only by Authorized Users.   You agree to bear all responsibility for the confidentiality of your password. </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Availability of Services.</w:t>
      </w:r>
      <w:r w:rsidRPr="00AD4DDF">
        <w:rPr>
          <w:rFonts w:ascii="Candara" w:hAnsi="Candara"/>
        </w:rPr>
        <w:t xml:space="preserve">  Subject to the terms and conditions of this Agreement, BHP shall use its commercially reasonable efforts to provide access to the BHP Online Systems for twenty-four (24) hours a day, seven (7) days a week throughout the term of this Agreement.  BHP maintains equipment and services including standby server capabilities, multiple restore points, and advanced restoration options, however, the Customer agrees that from time to time the BHP Online Systems may be inaccessible or inoperable for various reasons, including (a) equipment malfunctions; (b) periodic maintenance procedures or repairs which BHP may undertake from time to time; or (c) causes beyond the control of BHP or which are not reasonably </w:t>
      </w:r>
      <w:r w:rsidRPr="00AD4DDF">
        <w:rPr>
          <w:rFonts w:ascii="Candara" w:hAnsi="Candara"/>
        </w:rPr>
        <w:lastRenderedPageBreak/>
        <w:t xml:space="preserve">foreseeable by BHP, including interruption or failure of telecommunication or digital transmission links, hostile network attacks or network congestion or other failures (collectively “Downtime”).  BHP shall use its best efforts to minimize any disruption, inaccessibility and/or inoperability of the BHP Online Systems in connection with Downtime, whether scheduled or not.  </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 xml:space="preserve">Use Policy:  </w:t>
      </w:r>
      <w:r w:rsidRPr="00AD4DDF">
        <w:rPr>
          <w:rFonts w:ascii="Candara" w:hAnsi="Candara"/>
        </w:rPr>
        <w:t>You are solely responsible for any and all acts and omissions that occur under your username or password, and you agree not to engage in unacceptable use of the Service, which includes, without limitation, using the Service for:</w:t>
      </w:r>
      <w:r w:rsidRPr="00AD4DDF">
        <w:rPr>
          <w:rFonts w:ascii="Candara" w:hAnsi="Candara"/>
          <w:b/>
        </w:rPr>
        <w:t xml:space="preserve"> </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any illegal activity, including violation of copyright or other contracts or transmitting any material in violation of any United States or State law or regulation;</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unauthorized downloading of software, regardless of whether it is copyrighted;</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private, financial, or commercial gain;</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gaining unauthorized access to resources or entities, including, but not limited to, patient information, hospital files, and any other confidential information;</w:t>
      </w:r>
    </w:p>
    <w:p w:rsidR="00DD5802" w:rsidRPr="00AD4DDF" w:rsidRDefault="00DD5802" w:rsidP="00DD5802">
      <w:pPr>
        <w:pStyle w:val="BlockText"/>
        <w:numPr>
          <w:ilvl w:val="0"/>
          <w:numId w:val="6"/>
        </w:numPr>
        <w:spacing w:after="0" w:line="276" w:lineRule="auto"/>
        <w:rPr>
          <w:rFonts w:ascii="Candara" w:hAnsi="Candara"/>
          <w:sz w:val="22"/>
          <w:szCs w:val="22"/>
        </w:rPr>
      </w:pPr>
      <w:r w:rsidRPr="00AD4DDF">
        <w:rPr>
          <w:rFonts w:ascii="Candara" w:hAnsi="Candara"/>
          <w:sz w:val="22"/>
          <w:szCs w:val="22"/>
        </w:rPr>
        <w:t>invading the privacy of individuals;</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circumventing security and/or authentication measures, including using another User's account or password;</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posting materials authored or created by another without his or her consent;</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posting anonymous messages and/or falsifying one's identity to others while using the system;</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commercial or private advertising;</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accessing, submitting, posting, publishing, transmitting, receiving or displaying pornographic, obscene, perversely lewd and vulgar, or indecent or vulgar language;</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submitting, posting, publishing or displaying libelous material;</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while access privileges are denied, suspended, or revoked;</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any way that would disrupt its use by other Users, including "chain letters," uploading or creating computer viruses, and any other attempt to harm or destroy data of another User,</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the purpose of harassing other Users or other individuals;</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 xml:space="preserve">installation of unauthorized software on the computer Network; </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altering documents or records, create a forged instrument or otherwise commit forgery; and</w:t>
      </w:r>
    </w:p>
    <w:p w:rsidR="00DD5802" w:rsidRPr="00AD4DDF" w:rsidRDefault="00DD5802" w:rsidP="00DD5802">
      <w:pPr>
        <w:pStyle w:val="ListParagraph"/>
        <w:numPr>
          <w:ilvl w:val="0"/>
          <w:numId w:val="6"/>
        </w:numPr>
        <w:spacing w:line="276" w:lineRule="auto"/>
        <w:ind w:right="75"/>
        <w:contextualSpacing/>
        <w:jc w:val="both"/>
        <w:rPr>
          <w:rFonts w:ascii="Candara" w:hAnsi="Candara"/>
          <w:color w:val="000000"/>
          <w:sz w:val="22"/>
          <w:szCs w:val="22"/>
        </w:rPr>
      </w:pPr>
      <w:r w:rsidRPr="00AD4DDF">
        <w:rPr>
          <w:rFonts w:ascii="Candara" w:hAnsi="Candara"/>
          <w:color w:val="000000"/>
          <w:sz w:val="22"/>
          <w:szCs w:val="22"/>
        </w:rPr>
        <w:t xml:space="preserve">export, re-export or permit downloading of any message or content in violation of any export or import law, regulation or restriction of the United States and its agencies or authorities, or without all required approvals, licenses or exemptions. </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 xml:space="preserve">Unauthorized Use. </w:t>
      </w:r>
      <w:r w:rsidRPr="00AD4DDF">
        <w:rPr>
          <w:rFonts w:ascii="Candara" w:hAnsi="Candara"/>
        </w:rPr>
        <w:t xml:space="preserve"> In the event of any unauthorized use of the BHP Online Systems, BHP may suspend access of the IP address(es) from which the unauthorized use occurred upon notice to user.</w:t>
      </w:r>
    </w:p>
    <w:p w:rsidR="00DD5802" w:rsidRPr="00AD4DDF" w:rsidRDefault="00DD5802" w:rsidP="00DD5802">
      <w:pPr>
        <w:spacing w:after="0"/>
        <w:rPr>
          <w:rFonts w:ascii="Candara" w:hAnsi="Candara"/>
          <w:b/>
        </w:rPr>
      </w:pP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 xml:space="preserve">Disclaimer of Warranties:  </w:t>
      </w:r>
      <w:r w:rsidRPr="00AD4DDF">
        <w:rPr>
          <w:rFonts w:ascii="Candara" w:hAnsi="Candara"/>
        </w:rPr>
        <w:t xml:space="preserve">THE SERVICE AND INFORMATION PROVIDED ON THIS SITE IS “AS IS” WITHOUT WARRANTY OF ANY KIND, EXPRESS OR IMPLIED, INCLUDING WITHOUT LIMITATION, THE IMPLIED WARRANTIES OF MERCHANTABILITY, FITNESS FOR A PARTICULAR PURPOSE AND NON-INFRINGEMENT.  BHP DOES NOT WARRANT THAT THE SERVICE WILL BE: UNTINTERRUPTED, THAT THERE WILL BE NO DELAYS, DIFFICULTY IN USE, INACCURRACY OR INCOMPLETENESS OF INFORMATION, UNAUTHORIZED ACCESS,COMPUTER VIRUSES, LOSS OF DATA, MALICIOUS CODE, OR COMPATIBILITY ISSUES.  BHP FURTHER DOES NOT WARRANT THAT FILES AVAILABLE FOR DOWNLOADING THROUGH THIS SITE, IF ANY, ARE FREE FROM VIRUSES, TROJAN HORSES, WORMS, OR OTHER CODE THAT CONTAINS CONTAMINATION OR DESTRUCTIVE PROPERTIES. </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Limitation of Liability:</w:t>
      </w:r>
      <w:r w:rsidRPr="00AD4DDF">
        <w:rPr>
          <w:rFonts w:ascii="Candara" w:hAnsi="Candara"/>
        </w:rPr>
        <w:t xml:space="preserve">  YOU AGREE THAT BHP IS NOT LIABLE FOR IMPLEMENTING SUFFICIENT PRECAUTIONS AND PROCEDURES TO PREVENT CONTAMINATION AND ENSURE ACCURRACY OF DATA TRANSMITTED TO OR FROM THIS SITE.   </w:t>
      </w:r>
      <w:r w:rsidRPr="00AD4DDF">
        <w:rPr>
          <w:rFonts w:ascii="Candara" w:hAnsi="Candara"/>
        </w:rPr>
        <w:lastRenderedPageBreak/>
        <w:t>YOU AGREE THAT UNDER NO CIRCUMSTANCES WILL BHP, ITS DIRECTORS OR EMPLOYEES  BE LIABLE TO YOU OR ANY AUTHORIZED USER OF THE SYSTEM FOR ANY DIRECT, INDIRECT, INCIDENTAL, CONSEQUENTIAL, SPECIAL, EXEMPLARY, PUNITIVE, OR ANY OTHER MONETARY OR OTHER DAMAGES, FEES, FINES, PENALTIES, INCLUDING BUT NOT LIMITED TO LOSS OF ANTICIPATED PROFITS OR REVENUE OR OTHER ECONOMIC LOSS IN CONNECTION WITH OR ARISING OUT OF OR IN RELATION TO THE RELIANCE ON OR USE OF THE SERVICE, THIS SITE OR INFORMATION OR LINKS PROVIDED ON THIS SITE OR ANY ACTS, OMISSIONS, DEFECTS, SECURITY BREACHES, CONFIDENTIALITY BREACHES, OR DELAYS REGARDLESS OF THE BASIS OF THE CLAIM EVEN IF HAVING BEEN ADVISED OF THE POSSIBILITY OF SUCH CLAIMS OR DAMAGES.</w:t>
      </w:r>
    </w:p>
    <w:p w:rsidR="00DD5802" w:rsidRPr="00AD4DDF" w:rsidRDefault="00DD5802" w:rsidP="00DD5802">
      <w:pPr>
        <w:spacing w:after="0"/>
        <w:rPr>
          <w:rFonts w:ascii="Candara" w:hAnsi="Candara"/>
        </w:rPr>
      </w:pPr>
    </w:p>
    <w:p w:rsidR="00DD5802" w:rsidRPr="00AD4DDF" w:rsidRDefault="00DD5802" w:rsidP="00DD5802">
      <w:pPr>
        <w:spacing w:after="0"/>
        <w:jc w:val="both"/>
        <w:rPr>
          <w:rFonts w:ascii="Candara" w:hAnsi="Candara"/>
        </w:rPr>
      </w:pPr>
      <w:r w:rsidRPr="00AD4DDF">
        <w:rPr>
          <w:rFonts w:ascii="Candara" w:hAnsi="Candara"/>
        </w:rPr>
        <w:t>YOU’RE SOLE AND EXCLUSIVE REMEDY HEREUNDER SHALL BE FOR YOU TO DISCONTINUE YOUR USE OF THE SERVICE AND TERMINATE THIS AGREEMENT.</w:t>
      </w:r>
    </w:p>
    <w:p w:rsidR="00DD5802" w:rsidRPr="00AD4DDF" w:rsidRDefault="00DD5802" w:rsidP="00DD5802">
      <w:pPr>
        <w:spacing w:after="0"/>
        <w:ind w:left="285" w:right="75" w:hanging="285"/>
        <w:jc w:val="both"/>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Indemnification:</w:t>
      </w:r>
      <w:r w:rsidRPr="00AD4DDF">
        <w:rPr>
          <w:rFonts w:ascii="Candara" w:hAnsi="Candara"/>
        </w:rPr>
        <w:t xml:space="preserve">  You agree to indemnify, hold harmless and defend BHP, our contractors, agents, employees, officers, directors and affiliates harmless from and against any action, cause, claim, damage, expense, debt, demand or liability, including reasonable costs and attorney's fees, asserted by any person, arising out of or relating to or in any way connected with any use of the: (a) this Agreement; (b) your use of the Services and the BHP Online Systems, including any data or work transmitted or received by you; and (c) any libelous, slanderous, indecent or other statement concerning any person made or republished by you.  </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 xml:space="preserve">Confidentiality:  </w:t>
      </w:r>
      <w:r w:rsidRPr="00AD4DDF">
        <w:rPr>
          <w:rFonts w:ascii="Candara" w:hAnsi="Candara"/>
        </w:rPr>
        <w:t xml:space="preserve">You understand that by using this Service and BHP Online Systems that you may view, send, and receive confidential patient information, including without limitation claims information.  You also may have access to BHP Confidential Information.  You agree to maintain the security and privacy of patient-related information and BHP Confidential Information, and agree that all patient information shall be held in strict confidence and shall only be used in accordance with the </w:t>
      </w:r>
      <w:r w:rsidRPr="00AD4DDF">
        <w:rPr>
          <w:rFonts w:ascii="Candara" w:hAnsi="Candara"/>
          <w:snapToGrid w:val="0"/>
        </w:rPr>
        <w:t xml:space="preserve">Health Insurance Portability and Accountability Act of 1996 and the regulations promulgated thereunder ("HIPAA") and the </w:t>
      </w:r>
      <w:r w:rsidRPr="00AD4DDF">
        <w:rPr>
          <w:rFonts w:ascii="Candara" w:hAnsi="Candara"/>
        </w:rPr>
        <w:t>Health Information Technology for Economic and Clinical Health Act included in the American Recovery and Reinvestment Act of 2009 (“</w:t>
      </w:r>
      <w:r w:rsidRPr="00AD4DDF">
        <w:rPr>
          <w:rFonts w:ascii="Candara" w:hAnsi="Candara"/>
          <w:snapToGrid w:val="0"/>
        </w:rPr>
        <w:t>HITECH”), and the regulations thereunder</w:t>
      </w:r>
      <w:r w:rsidRPr="00AD4DDF">
        <w:rPr>
          <w:rFonts w:ascii="Candara" w:hAnsi="Candara"/>
        </w:rPr>
        <w:t xml:space="preserve">.   You shall ensure that patient information will be used solely for purposes relating to treatment, communications with BHP, and other healthcare operations. You agree to inform BHP of any violation of this provision.  You shall not access, attempt to access, or use any patient information or BHP Confidential Information for which you do not have authorization.  In addition, you shall not cause or permit the Service or BHP Online Systems, patient information or BHP Confidential Information to be accessed or used by any third party, including but without limitation, any Third Party Vendor without express permission by BHP.   You understand that you may disclose the Confidential Information to your employees, contractors, and agents on a need-to-know basis pursuant to the terms of this Agreement.  You agree that the patient information or other Confidential Information shall not be used by you or your employees, contractors, or agents in any way detrimental to BHP and that all patient information and other Confidential Information shall be kept confidential.  You shall inform your employees, contractors, and agents to treat such information confidentially, and shall add a provision in any contract to keep such information confidential. </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 xml:space="preserve">Intellectual Property:  </w:t>
      </w:r>
      <w:r w:rsidRPr="00AD4DDF">
        <w:rPr>
          <w:rFonts w:ascii="Candara" w:hAnsi="Candara"/>
        </w:rPr>
        <w:t xml:space="preserve">You agree not to use or disclose any of BHP’s business information regarding BHP Online Systems (including without limitation regarding its functionality, options, “look and feel”) without prior written permission. You understand all right, title, and interest (including copyrights, trademarks, trade secrets and other intellectual property rights) relating to the Service, </w:t>
      </w:r>
      <w:r w:rsidRPr="00AD4DDF">
        <w:rPr>
          <w:rFonts w:ascii="Candara" w:hAnsi="Candara"/>
          <w:bCs/>
        </w:rPr>
        <w:t xml:space="preserve">the </w:t>
      </w:r>
      <w:r w:rsidRPr="00AD4DDF">
        <w:rPr>
          <w:rFonts w:ascii="Candara" w:hAnsi="Candara"/>
        </w:rPr>
        <w:t xml:space="preserve">BHP Online Systems belongs to BHP, </w:t>
      </w:r>
      <w:r w:rsidRPr="00AD4DDF">
        <w:rPr>
          <w:rFonts w:ascii="Candara" w:hAnsi="Candara"/>
          <w:bCs/>
        </w:rPr>
        <w:t>and includes all copyrights, trademarks and other proprietary rights in connection therewith</w:t>
      </w:r>
      <w:r w:rsidRPr="00AD4DDF">
        <w:rPr>
          <w:rFonts w:ascii="Candara" w:hAnsi="Candara"/>
        </w:rPr>
        <w:t>.   You understand that no part of the Service or  this Site, including but not limited to materials retrieved there from and the underlying code, may be reproduced, republished, copied, transmitted, or distributed in any form or by any means.  You understand that you may link to BHP Online Systems homepage only and will not link to other content within the BHP Online Systems</w:t>
      </w:r>
      <w:r w:rsidRPr="00AD4DDF" w:rsidDel="00584D7D">
        <w:rPr>
          <w:rFonts w:ascii="Candara" w:hAnsi="Candara"/>
        </w:rPr>
        <w:t xml:space="preserve"> </w:t>
      </w:r>
      <w:r w:rsidRPr="00AD4DDF">
        <w:rPr>
          <w:rFonts w:ascii="Candara" w:hAnsi="Candara"/>
        </w:rPr>
        <w:t>without BHP’s express written permission. Information that BHP publishes on the BHP Online Systems</w:t>
      </w:r>
      <w:r w:rsidRPr="00AD4DDF" w:rsidDel="00584D7D">
        <w:rPr>
          <w:rFonts w:ascii="Candara" w:hAnsi="Candara"/>
        </w:rPr>
        <w:t xml:space="preserve"> </w:t>
      </w:r>
      <w:r w:rsidRPr="00AD4DDF">
        <w:rPr>
          <w:rFonts w:ascii="Candara" w:hAnsi="Candara"/>
        </w:rPr>
        <w:t xml:space="preserve">may contain links to other sites, however you understand that BHP does not control those sites or endorse any product or service offered by those sites. Additionally, BHP reserves the right to temporarily or permanently discontinue </w:t>
      </w:r>
      <w:r w:rsidRPr="00AD4DDF">
        <w:rPr>
          <w:rFonts w:ascii="Candara" w:hAnsi="Candara"/>
        </w:rPr>
        <w:lastRenderedPageBreak/>
        <w:t>the BHP Online Systems</w:t>
      </w:r>
      <w:r w:rsidRPr="00AD4DDF" w:rsidDel="00584D7D">
        <w:rPr>
          <w:rFonts w:ascii="Candara" w:hAnsi="Candara"/>
        </w:rPr>
        <w:t xml:space="preserve"> </w:t>
      </w:r>
      <w:r w:rsidRPr="00AD4DDF">
        <w:rPr>
          <w:rFonts w:ascii="Candara" w:hAnsi="Candara"/>
        </w:rPr>
        <w:t>or any functionality on the BHP Online Systems</w:t>
      </w:r>
      <w:r w:rsidRPr="00AD4DDF" w:rsidDel="00584D7D">
        <w:rPr>
          <w:rFonts w:ascii="Candara" w:hAnsi="Candara"/>
        </w:rPr>
        <w:t xml:space="preserve"> </w:t>
      </w:r>
      <w:r w:rsidRPr="00AD4DDF">
        <w:rPr>
          <w:rFonts w:ascii="Candara" w:hAnsi="Candara"/>
        </w:rPr>
        <w:t xml:space="preserve">at any time and without notice.  </w:t>
      </w:r>
      <w:r w:rsidRPr="00AD4DDF">
        <w:rPr>
          <w:rFonts w:ascii="Candara" w:hAnsi="Candara"/>
          <w:bCs/>
          <w:iCs/>
        </w:rPr>
        <w:t xml:space="preserve">Nothing in this Agreement shall convey or otherwise transfer title to any Intellectual Property or any modifications within the functionality of Service, the </w:t>
      </w:r>
      <w:r w:rsidRPr="00AD4DDF">
        <w:rPr>
          <w:rFonts w:ascii="Candara" w:hAnsi="Candara"/>
        </w:rPr>
        <w:t>BHP Online Systems</w:t>
      </w:r>
      <w:r w:rsidRPr="00AD4DDF">
        <w:rPr>
          <w:rFonts w:ascii="Candara" w:hAnsi="Candara"/>
          <w:bCs/>
          <w:iCs/>
        </w:rPr>
        <w:t xml:space="preserve"> and the Site to the Customer, its Authorized Users or any other third party.</w:t>
      </w:r>
    </w:p>
    <w:p w:rsidR="00DD5802" w:rsidRPr="00AD4DDF" w:rsidRDefault="00DD5802" w:rsidP="00DD5802">
      <w:pPr>
        <w:spacing w:after="0"/>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 xml:space="preserve">Termination of Access: </w:t>
      </w:r>
      <w:r w:rsidRPr="00AD4DDF">
        <w:rPr>
          <w:rFonts w:ascii="Candara" w:hAnsi="Candara"/>
        </w:rPr>
        <w:t xml:space="preserve">You understand BHP may terminate this agreement and your right to access or use the Service and this Site, at any time, with or without cause. </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b/>
        </w:rPr>
      </w:pPr>
      <w:r w:rsidRPr="00AD4DDF">
        <w:rPr>
          <w:rFonts w:ascii="Candara" w:hAnsi="Candara"/>
          <w:b/>
        </w:rPr>
        <w:t xml:space="preserve">Audit:  </w:t>
      </w:r>
      <w:r w:rsidRPr="00AD4DDF">
        <w:rPr>
          <w:rFonts w:ascii="Candara" w:hAnsi="Candara"/>
        </w:rPr>
        <w:t>You agree that BHP may conduct routine audits to ensure my compliance with the terms and conditions of this Agreement.</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Injunctive Relief:</w:t>
      </w:r>
      <w:r w:rsidRPr="00AD4DDF">
        <w:rPr>
          <w:rFonts w:ascii="Candara" w:hAnsi="Candara"/>
        </w:rPr>
        <w:t xml:space="preserve">  You acknowledge and agree that the unauthorized use or disclosure of the Confidential Information obtained from or disclosed to you through the use of this Service or the BHP Online Systems, or any other breach of this Agreement, may result in irreparable injury to BHP.  Therefore, BHP shall be entitled to receive injunctive relief in any legal proceeding instituted by BHP, in addition to any other remedies or relief that may be available to BHP. </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 xml:space="preserve">Governing Law: </w:t>
      </w:r>
      <w:r w:rsidRPr="00AD4DDF">
        <w:rPr>
          <w:rFonts w:ascii="Candara" w:hAnsi="Candara"/>
        </w:rPr>
        <w:t xml:space="preserve">The laws of the State of Minnesota govern this Agreement, without regard to conflict of law principles.  In any claim or action brought by or against you directly or indirectly arising under this Agreement or related to this Site BHP and you submit to the exclusive personal jurisdiction of the Minnesota State District Court sitting in Hennepin County , Minnesota, or if such court does not have subject matter jurisdiction then BHP and you shall submit to the exclusive personal jurisdiction of the United States Court for the District of Minnesota, and BHP and you each waive any jurisdictional, venue, or inconvenient forum objections to such court. </w:t>
      </w:r>
    </w:p>
    <w:p w:rsidR="00DD5802" w:rsidRPr="00AD4DDF" w:rsidRDefault="00DD5802" w:rsidP="00DD5802">
      <w:pPr>
        <w:pStyle w:val="BodyTextIndent2"/>
        <w:spacing w:line="276" w:lineRule="auto"/>
        <w:ind w:left="270"/>
        <w:rPr>
          <w:rFonts w:ascii="Candara" w:hAnsi="Candara"/>
          <w:b/>
          <w:sz w:val="22"/>
          <w:szCs w:val="22"/>
        </w:rPr>
      </w:pPr>
    </w:p>
    <w:p w:rsidR="00DD5802" w:rsidRPr="00AD4DDF" w:rsidRDefault="00DD5802" w:rsidP="00DD5802">
      <w:pPr>
        <w:pStyle w:val="BodyTextIndent2"/>
        <w:ind w:left="0" w:firstLine="0"/>
        <w:jc w:val="both"/>
        <w:rPr>
          <w:rFonts w:ascii="Candara" w:hAnsi="Candara"/>
          <w:sz w:val="22"/>
          <w:szCs w:val="22"/>
        </w:rPr>
      </w:pPr>
      <w:r w:rsidRPr="00AD4DDF">
        <w:rPr>
          <w:rFonts w:ascii="Candara" w:hAnsi="Candara"/>
          <w:b/>
          <w:sz w:val="22"/>
          <w:szCs w:val="22"/>
        </w:rPr>
        <w:t>Severability:</w:t>
      </w:r>
      <w:r w:rsidRPr="00AD4DDF">
        <w:rPr>
          <w:rFonts w:ascii="Candara" w:hAnsi="Candara"/>
          <w:sz w:val="22"/>
          <w:szCs w:val="22"/>
        </w:rPr>
        <w:t xml:space="preserve">  You agree that the terms of this Agreement are severable. If any term or provision is declared invalid or unenforceable, that term or provision will be construed consistent with applicable law as nearly as possible to reflect the original intentions of the Agreement, and the remaining terms and provisions will remain in full force and effect.  In the event that any provision of this Agreement shall be unenforceable or invalid under any applicable law or be so held by applicable court decision, such unenforceability or invalidity shall not render this Agreement unenforceable or invalid as a whole.</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 xml:space="preserve">Waiver:  </w:t>
      </w:r>
      <w:r w:rsidRPr="00AD4DDF">
        <w:rPr>
          <w:rFonts w:ascii="Candara" w:hAnsi="Candara"/>
        </w:rPr>
        <w:t>No failure, delay in exercising or enforcing any right or remedy hereunder by BHP shall constitute a waiver of any other right or remedy, or future exercise thereof.</w:t>
      </w:r>
    </w:p>
    <w:p w:rsidR="00DD5802" w:rsidRPr="00AD4DDF" w:rsidRDefault="00DD5802" w:rsidP="00DD5802">
      <w:pPr>
        <w:spacing w:after="0"/>
        <w:jc w:val="both"/>
        <w:rPr>
          <w:rFonts w:ascii="Candara" w:hAnsi="Candara"/>
          <w:b/>
        </w:rPr>
      </w:pPr>
    </w:p>
    <w:p w:rsidR="00DD5802" w:rsidRPr="00AD4DDF" w:rsidRDefault="00DD5802" w:rsidP="00DD5802">
      <w:pPr>
        <w:spacing w:after="0"/>
        <w:jc w:val="both"/>
        <w:rPr>
          <w:rFonts w:ascii="Candara" w:hAnsi="Candara"/>
        </w:rPr>
      </w:pPr>
      <w:r w:rsidRPr="00AD4DDF">
        <w:rPr>
          <w:rFonts w:ascii="Candara" w:hAnsi="Candara"/>
          <w:b/>
        </w:rPr>
        <w:t xml:space="preserve">Survival:  </w:t>
      </w:r>
      <w:r w:rsidRPr="00AD4DDF">
        <w:rPr>
          <w:rFonts w:ascii="Candara" w:hAnsi="Candara"/>
        </w:rPr>
        <w:t xml:space="preserve">The respective rights and obligations of BHP and the user regarding representations and warranties, Acceptable Use, Disclaimer of Warranties, Limitation of Liability, Indemnification, Confidentiality, Intellectual Property, Injunctive Relief, Governing Law and Severability shall survive any expiration or termination of this Agreement.  </w:t>
      </w:r>
    </w:p>
    <w:p w:rsidR="00DD5802" w:rsidRPr="00AD4DDF" w:rsidRDefault="00DD5802" w:rsidP="00DD5802">
      <w:pPr>
        <w:spacing w:after="0"/>
        <w:rPr>
          <w:rFonts w:ascii="Candara" w:hAnsi="Candara"/>
        </w:rPr>
      </w:pPr>
    </w:p>
    <w:p w:rsidR="00DD5802" w:rsidRPr="00AD4DDF" w:rsidRDefault="00DD5802" w:rsidP="00DD5802">
      <w:pPr>
        <w:spacing w:after="0"/>
        <w:rPr>
          <w:rFonts w:ascii="Candara" w:hAnsi="Candara" w:cs="Calibri"/>
          <w:sz w:val="20"/>
          <w:szCs w:val="20"/>
        </w:rPr>
      </w:pPr>
    </w:p>
    <w:sectPr w:rsidR="00DD5802" w:rsidRPr="00AD4DDF" w:rsidSect="000B6841">
      <w:headerReference w:type="default" r:id="rId17"/>
      <w:pgSz w:w="12240" w:h="15840"/>
      <w:pgMar w:top="72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43" w:rsidRDefault="000B7F43" w:rsidP="00246CD7">
      <w:pPr>
        <w:spacing w:after="0" w:line="240" w:lineRule="auto"/>
      </w:pPr>
      <w:r>
        <w:separator/>
      </w:r>
    </w:p>
  </w:endnote>
  <w:endnote w:type="continuationSeparator" w:id="0">
    <w:p w:rsidR="000B7F43" w:rsidRDefault="000B7F43" w:rsidP="0024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43" w:rsidRDefault="000B7F43" w:rsidP="00246CD7">
      <w:pPr>
        <w:spacing w:after="0" w:line="240" w:lineRule="auto"/>
      </w:pPr>
      <w:r>
        <w:separator/>
      </w:r>
    </w:p>
  </w:footnote>
  <w:footnote w:type="continuationSeparator" w:id="0">
    <w:p w:rsidR="000B7F43" w:rsidRDefault="000B7F43" w:rsidP="0024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CD7" w:rsidRDefault="008103E9">
    <w:pPr>
      <w:pStyle w:val="Header"/>
    </w:pPr>
    <w:r>
      <w:rPr>
        <w:noProof/>
      </w:rPr>
      <w:drawing>
        <wp:anchor distT="0" distB="0" distL="114300" distR="114300" simplePos="0" relativeHeight="251659264" behindDoc="0" locked="0" layoutInCell="1" allowOverlap="1">
          <wp:simplePos x="0" y="0"/>
          <wp:positionH relativeFrom="column">
            <wp:posOffset>62230</wp:posOffset>
          </wp:positionH>
          <wp:positionV relativeFrom="paragraph">
            <wp:posOffset>66675</wp:posOffset>
          </wp:positionV>
          <wp:extent cx="982345" cy="361950"/>
          <wp:effectExtent l="19050" t="0" r="8255" b="0"/>
          <wp:wrapNone/>
          <wp:docPr id="1" name="Picture 19" descr="bhp_final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hp_final_outlined"/>
                  <pic:cNvPicPr>
                    <a:picLocks noChangeAspect="1" noChangeArrowheads="1"/>
                  </pic:cNvPicPr>
                </pic:nvPicPr>
                <pic:blipFill>
                  <a:blip r:embed="rId1" cstate="print"/>
                  <a:srcRect/>
                  <a:stretch>
                    <a:fillRect/>
                  </a:stretch>
                </pic:blipFill>
                <pic:spPr bwMode="auto">
                  <a:xfrm>
                    <a:off x="0" y="0"/>
                    <a:ext cx="982345" cy="361950"/>
                  </a:xfrm>
                  <a:prstGeom prst="rect">
                    <a:avLst/>
                  </a:prstGeom>
                  <a:noFill/>
                  <a:ln w="9525">
                    <a:noFill/>
                    <a:miter lim="800000"/>
                    <a:headEnd/>
                    <a:tailEnd/>
                  </a:ln>
                </pic:spPr>
              </pic:pic>
            </a:graphicData>
          </a:graphic>
        </wp:anchor>
      </w:drawing>
    </w:r>
    <w:r w:rsidR="00246CD7">
      <w:ptab w:relativeTo="margin" w:alignment="center" w:leader="none"/>
    </w:r>
    <w:r w:rsidR="00246CD7">
      <w:rPr>
        <w:rFonts w:cs="Calibri"/>
        <w:b/>
        <w:sz w:val="48"/>
        <w:szCs w:val="48"/>
      </w:rPr>
      <w:t>Online Syste</w:t>
    </w:r>
    <w:r w:rsidR="00246CD7" w:rsidRPr="00CF424C">
      <w:rPr>
        <w:rFonts w:cs="Calibri"/>
        <w:b/>
        <w:sz w:val="48"/>
        <w:szCs w:val="48"/>
      </w:rPr>
      <w:t>ms Access Request Form</w:t>
    </w:r>
    <w:r w:rsidR="00246CD7">
      <w:rPr>
        <w:rFonts w:cs="Calibri"/>
        <w:b/>
        <w:sz w:val="48"/>
        <w:szCs w:val="48"/>
      </w:rPr>
      <w:t xml:space="preserve"> </w:t>
    </w:r>
    <w:r w:rsidR="00246CD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2AB0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20B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A80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ADC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24FE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5459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EA0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C01A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4A8E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C67E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B6229C"/>
    <w:multiLevelType w:val="hybridMultilevel"/>
    <w:tmpl w:val="9EFCD018"/>
    <w:lvl w:ilvl="0" w:tplc="8110C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4F710C"/>
    <w:multiLevelType w:val="hybridMultilevel"/>
    <w:tmpl w:val="2FAC2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3106E0"/>
    <w:multiLevelType w:val="hybridMultilevel"/>
    <w:tmpl w:val="E2D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76B78"/>
    <w:multiLevelType w:val="hybridMultilevel"/>
    <w:tmpl w:val="3A449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C137B9"/>
    <w:multiLevelType w:val="hybridMultilevel"/>
    <w:tmpl w:val="DC1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36BC9"/>
    <w:multiLevelType w:val="hybridMultilevel"/>
    <w:tmpl w:val="87065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11"/>
  </w:num>
  <w:num w:numId="4">
    <w:abstractNumId w:val="15"/>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B9zsUhMKSFuBw4E/sXzaJyhGx8nzmQBeGbASQ1I3hPgCh/4meHbkUr8n64UpTfI17QOM8ALzhC+XEA+tsRq9g==" w:salt="0G4GOZcklrKu2BZQMA2Cr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30"/>
    <w:rsid w:val="00004129"/>
    <w:rsid w:val="0000478F"/>
    <w:rsid w:val="000128FB"/>
    <w:rsid w:val="000457C7"/>
    <w:rsid w:val="00071EF7"/>
    <w:rsid w:val="00074CC8"/>
    <w:rsid w:val="000B2054"/>
    <w:rsid w:val="000B6841"/>
    <w:rsid w:val="000B7F43"/>
    <w:rsid w:val="000F19D5"/>
    <w:rsid w:val="000F628E"/>
    <w:rsid w:val="0010483D"/>
    <w:rsid w:val="00111AAC"/>
    <w:rsid w:val="00146006"/>
    <w:rsid w:val="0016713D"/>
    <w:rsid w:val="0017142A"/>
    <w:rsid w:val="00183544"/>
    <w:rsid w:val="001A0E5C"/>
    <w:rsid w:val="001B1B2A"/>
    <w:rsid w:val="001B2B15"/>
    <w:rsid w:val="001D50BC"/>
    <w:rsid w:val="001F2484"/>
    <w:rsid w:val="00203258"/>
    <w:rsid w:val="002055F3"/>
    <w:rsid w:val="00213D30"/>
    <w:rsid w:val="00221E2B"/>
    <w:rsid w:val="00246CD7"/>
    <w:rsid w:val="00260382"/>
    <w:rsid w:val="00266DB6"/>
    <w:rsid w:val="00275EF7"/>
    <w:rsid w:val="00282A39"/>
    <w:rsid w:val="00290371"/>
    <w:rsid w:val="00296316"/>
    <w:rsid w:val="002978A3"/>
    <w:rsid w:val="002E2512"/>
    <w:rsid w:val="002F76E9"/>
    <w:rsid w:val="002F7EE4"/>
    <w:rsid w:val="00303771"/>
    <w:rsid w:val="00332471"/>
    <w:rsid w:val="00332FA1"/>
    <w:rsid w:val="00363603"/>
    <w:rsid w:val="00384F7C"/>
    <w:rsid w:val="003945E2"/>
    <w:rsid w:val="00394B1B"/>
    <w:rsid w:val="003B05A8"/>
    <w:rsid w:val="003C658E"/>
    <w:rsid w:val="003E0A1D"/>
    <w:rsid w:val="00407B51"/>
    <w:rsid w:val="004122B7"/>
    <w:rsid w:val="004449D3"/>
    <w:rsid w:val="004722F8"/>
    <w:rsid w:val="0047478A"/>
    <w:rsid w:val="004779B7"/>
    <w:rsid w:val="00492A0D"/>
    <w:rsid w:val="004A0ACF"/>
    <w:rsid w:val="004D11F5"/>
    <w:rsid w:val="004D1D60"/>
    <w:rsid w:val="004D4DAD"/>
    <w:rsid w:val="004D6B74"/>
    <w:rsid w:val="004D7F9B"/>
    <w:rsid w:val="004E14A0"/>
    <w:rsid w:val="004F69DF"/>
    <w:rsid w:val="00521031"/>
    <w:rsid w:val="00534092"/>
    <w:rsid w:val="0053689C"/>
    <w:rsid w:val="00553951"/>
    <w:rsid w:val="005577A8"/>
    <w:rsid w:val="005632EE"/>
    <w:rsid w:val="00590254"/>
    <w:rsid w:val="005913F6"/>
    <w:rsid w:val="005A7F47"/>
    <w:rsid w:val="005B73F7"/>
    <w:rsid w:val="005C26F9"/>
    <w:rsid w:val="005C477F"/>
    <w:rsid w:val="005E604D"/>
    <w:rsid w:val="005E6B93"/>
    <w:rsid w:val="005F1868"/>
    <w:rsid w:val="005F3A12"/>
    <w:rsid w:val="00604F94"/>
    <w:rsid w:val="00612516"/>
    <w:rsid w:val="006615B3"/>
    <w:rsid w:val="00682AAB"/>
    <w:rsid w:val="006B540D"/>
    <w:rsid w:val="006B7B69"/>
    <w:rsid w:val="006F2B6A"/>
    <w:rsid w:val="007333BC"/>
    <w:rsid w:val="00735E19"/>
    <w:rsid w:val="00765F35"/>
    <w:rsid w:val="00780218"/>
    <w:rsid w:val="00785E14"/>
    <w:rsid w:val="00795011"/>
    <w:rsid w:val="007A79E6"/>
    <w:rsid w:val="007F216F"/>
    <w:rsid w:val="007F4174"/>
    <w:rsid w:val="007F585F"/>
    <w:rsid w:val="008103E9"/>
    <w:rsid w:val="00816D00"/>
    <w:rsid w:val="00826769"/>
    <w:rsid w:val="00831024"/>
    <w:rsid w:val="00831CC1"/>
    <w:rsid w:val="00831D2E"/>
    <w:rsid w:val="00845E5B"/>
    <w:rsid w:val="00862302"/>
    <w:rsid w:val="00896C4F"/>
    <w:rsid w:val="008A5A5B"/>
    <w:rsid w:val="008B3763"/>
    <w:rsid w:val="008B480B"/>
    <w:rsid w:val="009046CD"/>
    <w:rsid w:val="0091737C"/>
    <w:rsid w:val="009179E0"/>
    <w:rsid w:val="0092512C"/>
    <w:rsid w:val="00957403"/>
    <w:rsid w:val="00957EE4"/>
    <w:rsid w:val="00966ED2"/>
    <w:rsid w:val="009730F9"/>
    <w:rsid w:val="009A0392"/>
    <w:rsid w:val="009A3D98"/>
    <w:rsid w:val="009B3D9B"/>
    <w:rsid w:val="009C6FF2"/>
    <w:rsid w:val="009D6026"/>
    <w:rsid w:val="009E1FBF"/>
    <w:rsid w:val="009F2525"/>
    <w:rsid w:val="009F7AE8"/>
    <w:rsid w:val="00A03324"/>
    <w:rsid w:val="00A458FA"/>
    <w:rsid w:val="00A507A1"/>
    <w:rsid w:val="00A61647"/>
    <w:rsid w:val="00A7235E"/>
    <w:rsid w:val="00A86418"/>
    <w:rsid w:val="00AA2A6A"/>
    <w:rsid w:val="00AB4707"/>
    <w:rsid w:val="00AD4A09"/>
    <w:rsid w:val="00AD4D6F"/>
    <w:rsid w:val="00AD4DDF"/>
    <w:rsid w:val="00AE455A"/>
    <w:rsid w:val="00B1012E"/>
    <w:rsid w:val="00B359E7"/>
    <w:rsid w:val="00B4373B"/>
    <w:rsid w:val="00B53814"/>
    <w:rsid w:val="00B61365"/>
    <w:rsid w:val="00B7174D"/>
    <w:rsid w:val="00BA0974"/>
    <w:rsid w:val="00BA5CA5"/>
    <w:rsid w:val="00BA6308"/>
    <w:rsid w:val="00BD1D30"/>
    <w:rsid w:val="00BE1C38"/>
    <w:rsid w:val="00BE2F47"/>
    <w:rsid w:val="00BE304E"/>
    <w:rsid w:val="00C04AF6"/>
    <w:rsid w:val="00C12959"/>
    <w:rsid w:val="00C17A10"/>
    <w:rsid w:val="00C25A88"/>
    <w:rsid w:val="00C324F9"/>
    <w:rsid w:val="00C427A0"/>
    <w:rsid w:val="00C4548D"/>
    <w:rsid w:val="00C51985"/>
    <w:rsid w:val="00C800BD"/>
    <w:rsid w:val="00C87AEA"/>
    <w:rsid w:val="00C92A6C"/>
    <w:rsid w:val="00C93FD3"/>
    <w:rsid w:val="00C950C4"/>
    <w:rsid w:val="00C97187"/>
    <w:rsid w:val="00C9779B"/>
    <w:rsid w:val="00CA1EB3"/>
    <w:rsid w:val="00CA390F"/>
    <w:rsid w:val="00CC6A5F"/>
    <w:rsid w:val="00CD285B"/>
    <w:rsid w:val="00CD5149"/>
    <w:rsid w:val="00CE21B7"/>
    <w:rsid w:val="00CF34E2"/>
    <w:rsid w:val="00CF424C"/>
    <w:rsid w:val="00CF6EBC"/>
    <w:rsid w:val="00D15388"/>
    <w:rsid w:val="00D32A2C"/>
    <w:rsid w:val="00D42C7D"/>
    <w:rsid w:val="00D44543"/>
    <w:rsid w:val="00D569FB"/>
    <w:rsid w:val="00D61D94"/>
    <w:rsid w:val="00D8544B"/>
    <w:rsid w:val="00DA2D21"/>
    <w:rsid w:val="00DA3167"/>
    <w:rsid w:val="00DC1AA8"/>
    <w:rsid w:val="00DC739E"/>
    <w:rsid w:val="00DD2CC9"/>
    <w:rsid w:val="00DD5802"/>
    <w:rsid w:val="00DE187C"/>
    <w:rsid w:val="00DE79B4"/>
    <w:rsid w:val="00DF077B"/>
    <w:rsid w:val="00DF33E4"/>
    <w:rsid w:val="00DF3AF2"/>
    <w:rsid w:val="00DF62CF"/>
    <w:rsid w:val="00E0089D"/>
    <w:rsid w:val="00E153FF"/>
    <w:rsid w:val="00E30C0D"/>
    <w:rsid w:val="00E33D02"/>
    <w:rsid w:val="00E507A9"/>
    <w:rsid w:val="00E62558"/>
    <w:rsid w:val="00E7353E"/>
    <w:rsid w:val="00E77036"/>
    <w:rsid w:val="00E8318F"/>
    <w:rsid w:val="00EB6507"/>
    <w:rsid w:val="00EB72B9"/>
    <w:rsid w:val="00EE7B85"/>
    <w:rsid w:val="00EF62A5"/>
    <w:rsid w:val="00F0659E"/>
    <w:rsid w:val="00F06831"/>
    <w:rsid w:val="00F07879"/>
    <w:rsid w:val="00F26D2B"/>
    <w:rsid w:val="00F32B5F"/>
    <w:rsid w:val="00F93966"/>
    <w:rsid w:val="00FA1984"/>
    <w:rsid w:val="00FA1CE1"/>
    <w:rsid w:val="00FC14E8"/>
    <w:rsid w:val="00FC643E"/>
    <w:rsid w:val="00FC69CA"/>
    <w:rsid w:val="00FC6D4C"/>
    <w:rsid w:val="00FD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7A02832-E18B-4192-B3D4-2175BD7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00BD"/>
    <w:pPr>
      <w:spacing w:after="200" w:line="276" w:lineRule="auto"/>
    </w:pPr>
    <w:rPr>
      <w:sz w:val="22"/>
      <w:szCs w:val="22"/>
    </w:rPr>
  </w:style>
  <w:style w:type="paragraph" w:styleId="Heading1">
    <w:name w:val="heading 1"/>
    <w:basedOn w:val="Normal"/>
    <w:next w:val="Normal"/>
    <w:link w:val="Heading1Char"/>
    <w:uiPriority w:val="9"/>
    <w:qFormat/>
    <w:rsid w:val="00246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FD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46C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6C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6CD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6C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6C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C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6C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2EE"/>
    <w:rPr>
      <w:color w:val="0000FF"/>
      <w:u w:val="single"/>
    </w:rPr>
  </w:style>
  <w:style w:type="paragraph" w:styleId="BalloonText">
    <w:name w:val="Balloon Text"/>
    <w:basedOn w:val="Normal"/>
    <w:link w:val="BalloonTextChar"/>
    <w:uiPriority w:val="99"/>
    <w:semiHidden/>
    <w:unhideWhenUsed/>
    <w:rsid w:val="003C6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58E"/>
    <w:rPr>
      <w:rFonts w:ascii="Tahoma" w:hAnsi="Tahoma" w:cs="Tahoma"/>
      <w:sz w:val="16"/>
      <w:szCs w:val="16"/>
    </w:rPr>
  </w:style>
  <w:style w:type="character" w:styleId="PlaceholderText">
    <w:name w:val="Placeholder Text"/>
    <w:basedOn w:val="DefaultParagraphFont"/>
    <w:uiPriority w:val="99"/>
    <w:semiHidden/>
    <w:rsid w:val="00957403"/>
    <w:rPr>
      <w:color w:val="808080"/>
    </w:rPr>
  </w:style>
  <w:style w:type="paragraph" w:styleId="z-TopofForm">
    <w:name w:val="HTML Top of Form"/>
    <w:basedOn w:val="Normal"/>
    <w:next w:val="Normal"/>
    <w:link w:val="z-TopofFormChar"/>
    <w:hidden/>
    <w:uiPriority w:val="99"/>
    <w:semiHidden/>
    <w:unhideWhenUsed/>
    <w:rsid w:val="009179E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79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79E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79E0"/>
    <w:rPr>
      <w:rFonts w:ascii="Arial" w:hAnsi="Arial" w:cs="Arial"/>
      <w:vanish/>
      <w:sz w:val="16"/>
      <w:szCs w:val="16"/>
    </w:rPr>
  </w:style>
  <w:style w:type="character" w:customStyle="1" w:styleId="Heading2Char">
    <w:name w:val="Heading 2 Char"/>
    <w:basedOn w:val="DefaultParagraphFont"/>
    <w:link w:val="Heading2"/>
    <w:uiPriority w:val="9"/>
    <w:rsid w:val="00C93FD3"/>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E0089D"/>
    <w:rPr>
      <w:sz w:val="16"/>
      <w:szCs w:val="16"/>
    </w:rPr>
  </w:style>
  <w:style w:type="paragraph" w:styleId="CommentText">
    <w:name w:val="annotation text"/>
    <w:basedOn w:val="Normal"/>
    <w:link w:val="CommentTextChar"/>
    <w:uiPriority w:val="99"/>
    <w:semiHidden/>
    <w:unhideWhenUsed/>
    <w:rsid w:val="00E0089D"/>
    <w:rPr>
      <w:sz w:val="20"/>
      <w:szCs w:val="20"/>
    </w:rPr>
  </w:style>
  <w:style w:type="character" w:customStyle="1" w:styleId="CommentTextChar">
    <w:name w:val="Comment Text Char"/>
    <w:basedOn w:val="DefaultParagraphFont"/>
    <w:link w:val="CommentText"/>
    <w:uiPriority w:val="99"/>
    <w:semiHidden/>
    <w:rsid w:val="00E0089D"/>
  </w:style>
  <w:style w:type="paragraph" w:styleId="CommentSubject">
    <w:name w:val="annotation subject"/>
    <w:basedOn w:val="CommentText"/>
    <w:next w:val="CommentText"/>
    <w:link w:val="CommentSubjectChar"/>
    <w:uiPriority w:val="99"/>
    <w:semiHidden/>
    <w:unhideWhenUsed/>
    <w:rsid w:val="00E0089D"/>
    <w:rPr>
      <w:b/>
      <w:bCs/>
    </w:rPr>
  </w:style>
  <w:style w:type="character" w:customStyle="1" w:styleId="CommentSubjectChar">
    <w:name w:val="Comment Subject Char"/>
    <w:basedOn w:val="CommentTextChar"/>
    <w:link w:val="CommentSubject"/>
    <w:uiPriority w:val="99"/>
    <w:semiHidden/>
    <w:rsid w:val="00E0089D"/>
    <w:rPr>
      <w:b/>
      <w:bCs/>
    </w:rPr>
  </w:style>
  <w:style w:type="character" w:styleId="FollowedHyperlink">
    <w:name w:val="FollowedHyperlink"/>
    <w:basedOn w:val="DefaultParagraphFont"/>
    <w:uiPriority w:val="99"/>
    <w:semiHidden/>
    <w:unhideWhenUsed/>
    <w:rsid w:val="001B2B15"/>
    <w:rPr>
      <w:color w:val="800080"/>
      <w:u w:val="single"/>
    </w:rPr>
  </w:style>
  <w:style w:type="table" w:styleId="TableGrid">
    <w:name w:val="Table Grid"/>
    <w:basedOn w:val="TableNormal"/>
    <w:uiPriority w:val="59"/>
    <w:rsid w:val="00735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DD5802"/>
    <w:pPr>
      <w:spacing w:after="0" w:line="240" w:lineRule="auto"/>
      <w:ind w:left="2160" w:firstLine="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DD5802"/>
    <w:rPr>
      <w:rFonts w:ascii="Times New Roman" w:eastAsia="Times New Roman" w:hAnsi="Times New Roman"/>
      <w:sz w:val="24"/>
    </w:rPr>
  </w:style>
  <w:style w:type="paragraph" w:styleId="ListParagraph">
    <w:name w:val="List Paragraph"/>
    <w:basedOn w:val="Normal"/>
    <w:uiPriority w:val="34"/>
    <w:qFormat/>
    <w:rsid w:val="00DD5802"/>
    <w:pPr>
      <w:spacing w:after="0" w:line="240" w:lineRule="auto"/>
      <w:ind w:left="720"/>
    </w:pPr>
    <w:rPr>
      <w:rFonts w:ascii="Times New Roman" w:eastAsia="Times New Roman" w:hAnsi="Times New Roman"/>
      <w:sz w:val="20"/>
      <w:szCs w:val="20"/>
    </w:rPr>
  </w:style>
  <w:style w:type="paragraph" w:styleId="BlockText">
    <w:name w:val="Block Text"/>
    <w:basedOn w:val="Normal"/>
    <w:semiHidden/>
    <w:rsid w:val="00DD5802"/>
    <w:pPr>
      <w:spacing w:after="45" w:line="240" w:lineRule="auto"/>
      <w:ind w:left="75" w:right="75" w:firstLine="360"/>
      <w:jc w:val="both"/>
    </w:pPr>
    <w:rPr>
      <w:rFonts w:ascii="Times New Roman" w:eastAsia="Times New Roman" w:hAnsi="Times New Roman"/>
      <w:color w:val="000000"/>
      <w:sz w:val="24"/>
      <w:szCs w:val="19"/>
    </w:rPr>
  </w:style>
  <w:style w:type="character" w:customStyle="1" w:styleId="Heading1Char">
    <w:name w:val="Heading 1 Char"/>
    <w:basedOn w:val="DefaultParagraphFont"/>
    <w:link w:val="Heading1"/>
    <w:uiPriority w:val="9"/>
    <w:rsid w:val="00246C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246CD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246CD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46CD7"/>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46CD7"/>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46CD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46CD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46CD7"/>
    <w:rPr>
      <w:rFonts w:asciiTheme="majorHAnsi" w:eastAsiaTheme="majorEastAsia" w:hAnsiTheme="majorHAnsi" w:cstheme="majorBidi"/>
      <w:i/>
      <w:iCs/>
      <w:color w:val="404040" w:themeColor="text1" w:themeTint="BF"/>
    </w:rPr>
  </w:style>
  <w:style w:type="paragraph" w:styleId="Bibliography">
    <w:name w:val="Bibliography"/>
    <w:basedOn w:val="Normal"/>
    <w:next w:val="Normal"/>
    <w:uiPriority w:val="37"/>
    <w:semiHidden/>
    <w:unhideWhenUsed/>
    <w:rsid w:val="00246CD7"/>
  </w:style>
  <w:style w:type="paragraph" w:styleId="BodyText">
    <w:name w:val="Body Text"/>
    <w:basedOn w:val="Normal"/>
    <w:link w:val="BodyTextChar"/>
    <w:uiPriority w:val="99"/>
    <w:semiHidden/>
    <w:unhideWhenUsed/>
    <w:rsid w:val="00246CD7"/>
    <w:pPr>
      <w:spacing w:after="120"/>
    </w:pPr>
  </w:style>
  <w:style w:type="character" w:customStyle="1" w:styleId="BodyTextChar">
    <w:name w:val="Body Text Char"/>
    <w:basedOn w:val="DefaultParagraphFont"/>
    <w:link w:val="BodyText"/>
    <w:uiPriority w:val="99"/>
    <w:semiHidden/>
    <w:rsid w:val="00246CD7"/>
    <w:rPr>
      <w:sz w:val="22"/>
      <w:szCs w:val="22"/>
    </w:rPr>
  </w:style>
  <w:style w:type="paragraph" w:styleId="BodyText2">
    <w:name w:val="Body Text 2"/>
    <w:basedOn w:val="Normal"/>
    <w:link w:val="BodyText2Char"/>
    <w:uiPriority w:val="99"/>
    <w:semiHidden/>
    <w:unhideWhenUsed/>
    <w:rsid w:val="00246CD7"/>
    <w:pPr>
      <w:spacing w:after="120" w:line="480" w:lineRule="auto"/>
    </w:pPr>
  </w:style>
  <w:style w:type="character" w:customStyle="1" w:styleId="BodyText2Char">
    <w:name w:val="Body Text 2 Char"/>
    <w:basedOn w:val="DefaultParagraphFont"/>
    <w:link w:val="BodyText2"/>
    <w:uiPriority w:val="99"/>
    <w:semiHidden/>
    <w:rsid w:val="00246CD7"/>
    <w:rPr>
      <w:sz w:val="22"/>
      <w:szCs w:val="22"/>
    </w:rPr>
  </w:style>
  <w:style w:type="paragraph" w:styleId="BodyText3">
    <w:name w:val="Body Text 3"/>
    <w:basedOn w:val="Normal"/>
    <w:link w:val="BodyText3Char"/>
    <w:uiPriority w:val="99"/>
    <w:semiHidden/>
    <w:unhideWhenUsed/>
    <w:rsid w:val="00246CD7"/>
    <w:pPr>
      <w:spacing w:after="120"/>
    </w:pPr>
    <w:rPr>
      <w:sz w:val="16"/>
      <w:szCs w:val="16"/>
    </w:rPr>
  </w:style>
  <w:style w:type="character" w:customStyle="1" w:styleId="BodyText3Char">
    <w:name w:val="Body Text 3 Char"/>
    <w:basedOn w:val="DefaultParagraphFont"/>
    <w:link w:val="BodyText3"/>
    <w:uiPriority w:val="99"/>
    <w:semiHidden/>
    <w:rsid w:val="00246CD7"/>
    <w:rPr>
      <w:sz w:val="16"/>
      <w:szCs w:val="16"/>
    </w:rPr>
  </w:style>
  <w:style w:type="paragraph" w:styleId="BodyTextFirstIndent">
    <w:name w:val="Body Text First Indent"/>
    <w:basedOn w:val="BodyText"/>
    <w:link w:val="BodyTextFirstIndentChar"/>
    <w:uiPriority w:val="99"/>
    <w:semiHidden/>
    <w:unhideWhenUsed/>
    <w:rsid w:val="00246CD7"/>
    <w:pPr>
      <w:spacing w:after="200"/>
      <w:ind w:firstLine="360"/>
    </w:pPr>
  </w:style>
  <w:style w:type="character" w:customStyle="1" w:styleId="BodyTextFirstIndentChar">
    <w:name w:val="Body Text First Indent Char"/>
    <w:basedOn w:val="BodyTextChar"/>
    <w:link w:val="BodyTextFirstIndent"/>
    <w:uiPriority w:val="99"/>
    <w:semiHidden/>
    <w:rsid w:val="00246CD7"/>
    <w:rPr>
      <w:sz w:val="22"/>
      <w:szCs w:val="22"/>
    </w:rPr>
  </w:style>
  <w:style w:type="paragraph" w:styleId="BodyTextIndent">
    <w:name w:val="Body Text Indent"/>
    <w:basedOn w:val="Normal"/>
    <w:link w:val="BodyTextIndentChar"/>
    <w:uiPriority w:val="99"/>
    <w:semiHidden/>
    <w:unhideWhenUsed/>
    <w:rsid w:val="00246CD7"/>
    <w:pPr>
      <w:spacing w:after="120"/>
      <w:ind w:left="360"/>
    </w:pPr>
  </w:style>
  <w:style w:type="character" w:customStyle="1" w:styleId="BodyTextIndentChar">
    <w:name w:val="Body Text Indent Char"/>
    <w:basedOn w:val="DefaultParagraphFont"/>
    <w:link w:val="BodyTextIndent"/>
    <w:uiPriority w:val="99"/>
    <w:semiHidden/>
    <w:rsid w:val="00246CD7"/>
    <w:rPr>
      <w:sz w:val="22"/>
      <w:szCs w:val="22"/>
    </w:rPr>
  </w:style>
  <w:style w:type="paragraph" w:styleId="BodyTextFirstIndent2">
    <w:name w:val="Body Text First Indent 2"/>
    <w:basedOn w:val="BodyTextIndent"/>
    <w:link w:val="BodyTextFirstIndent2Char"/>
    <w:uiPriority w:val="99"/>
    <w:semiHidden/>
    <w:unhideWhenUsed/>
    <w:rsid w:val="00246CD7"/>
    <w:pPr>
      <w:spacing w:after="200"/>
      <w:ind w:firstLine="360"/>
    </w:pPr>
  </w:style>
  <w:style w:type="character" w:customStyle="1" w:styleId="BodyTextFirstIndent2Char">
    <w:name w:val="Body Text First Indent 2 Char"/>
    <w:basedOn w:val="BodyTextIndentChar"/>
    <w:link w:val="BodyTextFirstIndent2"/>
    <w:uiPriority w:val="99"/>
    <w:semiHidden/>
    <w:rsid w:val="00246CD7"/>
    <w:rPr>
      <w:sz w:val="22"/>
      <w:szCs w:val="22"/>
    </w:rPr>
  </w:style>
  <w:style w:type="paragraph" w:styleId="BodyTextIndent3">
    <w:name w:val="Body Text Indent 3"/>
    <w:basedOn w:val="Normal"/>
    <w:link w:val="BodyTextIndent3Char"/>
    <w:uiPriority w:val="99"/>
    <w:semiHidden/>
    <w:unhideWhenUsed/>
    <w:rsid w:val="00246C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6CD7"/>
    <w:rPr>
      <w:sz w:val="16"/>
      <w:szCs w:val="16"/>
    </w:rPr>
  </w:style>
  <w:style w:type="paragraph" w:styleId="Caption">
    <w:name w:val="caption"/>
    <w:basedOn w:val="Normal"/>
    <w:next w:val="Normal"/>
    <w:uiPriority w:val="35"/>
    <w:semiHidden/>
    <w:unhideWhenUsed/>
    <w:qFormat/>
    <w:rsid w:val="00246CD7"/>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246CD7"/>
    <w:pPr>
      <w:spacing w:after="0" w:line="240" w:lineRule="auto"/>
      <w:ind w:left="4320"/>
    </w:pPr>
  </w:style>
  <w:style w:type="character" w:customStyle="1" w:styleId="ClosingChar">
    <w:name w:val="Closing Char"/>
    <w:basedOn w:val="DefaultParagraphFont"/>
    <w:link w:val="Closing"/>
    <w:uiPriority w:val="99"/>
    <w:semiHidden/>
    <w:rsid w:val="00246CD7"/>
    <w:rPr>
      <w:sz w:val="22"/>
      <w:szCs w:val="22"/>
    </w:rPr>
  </w:style>
  <w:style w:type="paragraph" w:styleId="Date">
    <w:name w:val="Date"/>
    <w:basedOn w:val="Normal"/>
    <w:next w:val="Normal"/>
    <w:link w:val="DateChar"/>
    <w:uiPriority w:val="99"/>
    <w:semiHidden/>
    <w:unhideWhenUsed/>
    <w:rsid w:val="00246CD7"/>
  </w:style>
  <w:style w:type="character" w:customStyle="1" w:styleId="DateChar">
    <w:name w:val="Date Char"/>
    <w:basedOn w:val="DefaultParagraphFont"/>
    <w:link w:val="Date"/>
    <w:uiPriority w:val="99"/>
    <w:semiHidden/>
    <w:rsid w:val="00246CD7"/>
    <w:rPr>
      <w:sz w:val="22"/>
      <w:szCs w:val="22"/>
    </w:rPr>
  </w:style>
  <w:style w:type="paragraph" w:styleId="DocumentMap">
    <w:name w:val="Document Map"/>
    <w:basedOn w:val="Normal"/>
    <w:link w:val="DocumentMapChar"/>
    <w:uiPriority w:val="99"/>
    <w:semiHidden/>
    <w:unhideWhenUsed/>
    <w:rsid w:val="00246C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6CD7"/>
    <w:rPr>
      <w:rFonts w:ascii="Tahoma" w:hAnsi="Tahoma" w:cs="Tahoma"/>
      <w:sz w:val="16"/>
      <w:szCs w:val="16"/>
    </w:rPr>
  </w:style>
  <w:style w:type="paragraph" w:styleId="E-mailSignature">
    <w:name w:val="E-mail Signature"/>
    <w:basedOn w:val="Normal"/>
    <w:link w:val="E-mailSignatureChar"/>
    <w:uiPriority w:val="99"/>
    <w:semiHidden/>
    <w:unhideWhenUsed/>
    <w:rsid w:val="00246CD7"/>
    <w:pPr>
      <w:spacing w:after="0" w:line="240" w:lineRule="auto"/>
    </w:pPr>
  </w:style>
  <w:style w:type="character" w:customStyle="1" w:styleId="E-mailSignatureChar">
    <w:name w:val="E-mail Signature Char"/>
    <w:basedOn w:val="DefaultParagraphFont"/>
    <w:link w:val="E-mailSignature"/>
    <w:uiPriority w:val="99"/>
    <w:semiHidden/>
    <w:rsid w:val="00246CD7"/>
    <w:rPr>
      <w:sz w:val="22"/>
      <w:szCs w:val="22"/>
    </w:rPr>
  </w:style>
  <w:style w:type="paragraph" w:styleId="EndnoteText">
    <w:name w:val="endnote text"/>
    <w:basedOn w:val="Normal"/>
    <w:link w:val="EndnoteTextChar"/>
    <w:uiPriority w:val="99"/>
    <w:semiHidden/>
    <w:unhideWhenUsed/>
    <w:rsid w:val="00246C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6CD7"/>
  </w:style>
  <w:style w:type="paragraph" w:styleId="EnvelopeAddress">
    <w:name w:val="envelope address"/>
    <w:basedOn w:val="Normal"/>
    <w:uiPriority w:val="99"/>
    <w:semiHidden/>
    <w:unhideWhenUsed/>
    <w:rsid w:val="00246CD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46CD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246C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6CD7"/>
    <w:rPr>
      <w:sz w:val="22"/>
      <w:szCs w:val="22"/>
    </w:rPr>
  </w:style>
  <w:style w:type="paragraph" w:styleId="FootnoteText">
    <w:name w:val="footnote text"/>
    <w:basedOn w:val="Normal"/>
    <w:link w:val="FootnoteTextChar"/>
    <w:uiPriority w:val="99"/>
    <w:semiHidden/>
    <w:unhideWhenUsed/>
    <w:rsid w:val="00246C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CD7"/>
  </w:style>
  <w:style w:type="paragraph" w:styleId="Header">
    <w:name w:val="header"/>
    <w:basedOn w:val="Normal"/>
    <w:link w:val="HeaderChar"/>
    <w:uiPriority w:val="99"/>
    <w:semiHidden/>
    <w:unhideWhenUsed/>
    <w:rsid w:val="00246C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CD7"/>
    <w:rPr>
      <w:sz w:val="22"/>
      <w:szCs w:val="22"/>
    </w:rPr>
  </w:style>
  <w:style w:type="paragraph" w:styleId="HTMLAddress">
    <w:name w:val="HTML Address"/>
    <w:basedOn w:val="Normal"/>
    <w:link w:val="HTMLAddressChar"/>
    <w:uiPriority w:val="99"/>
    <w:semiHidden/>
    <w:unhideWhenUsed/>
    <w:rsid w:val="00246CD7"/>
    <w:pPr>
      <w:spacing w:after="0" w:line="240" w:lineRule="auto"/>
    </w:pPr>
    <w:rPr>
      <w:i/>
      <w:iCs/>
    </w:rPr>
  </w:style>
  <w:style w:type="character" w:customStyle="1" w:styleId="HTMLAddressChar">
    <w:name w:val="HTML Address Char"/>
    <w:basedOn w:val="DefaultParagraphFont"/>
    <w:link w:val="HTMLAddress"/>
    <w:uiPriority w:val="99"/>
    <w:semiHidden/>
    <w:rsid w:val="00246CD7"/>
    <w:rPr>
      <w:i/>
      <w:iCs/>
      <w:sz w:val="22"/>
      <w:szCs w:val="22"/>
    </w:rPr>
  </w:style>
  <w:style w:type="paragraph" w:styleId="HTMLPreformatted">
    <w:name w:val="HTML Preformatted"/>
    <w:basedOn w:val="Normal"/>
    <w:link w:val="HTMLPreformattedChar"/>
    <w:uiPriority w:val="99"/>
    <w:semiHidden/>
    <w:unhideWhenUsed/>
    <w:rsid w:val="00246C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46CD7"/>
    <w:rPr>
      <w:rFonts w:ascii="Consolas" w:hAnsi="Consolas"/>
    </w:rPr>
  </w:style>
  <w:style w:type="paragraph" w:styleId="Index1">
    <w:name w:val="index 1"/>
    <w:basedOn w:val="Normal"/>
    <w:next w:val="Normal"/>
    <w:autoRedefine/>
    <w:uiPriority w:val="99"/>
    <w:semiHidden/>
    <w:unhideWhenUsed/>
    <w:rsid w:val="00246CD7"/>
    <w:pPr>
      <w:spacing w:after="0" w:line="240" w:lineRule="auto"/>
      <w:ind w:left="220" w:hanging="220"/>
    </w:pPr>
  </w:style>
  <w:style w:type="paragraph" w:styleId="Index2">
    <w:name w:val="index 2"/>
    <w:basedOn w:val="Normal"/>
    <w:next w:val="Normal"/>
    <w:autoRedefine/>
    <w:uiPriority w:val="99"/>
    <w:semiHidden/>
    <w:unhideWhenUsed/>
    <w:rsid w:val="00246CD7"/>
    <w:pPr>
      <w:spacing w:after="0" w:line="240" w:lineRule="auto"/>
      <w:ind w:left="440" w:hanging="220"/>
    </w:pPr>
  </w:style>
  <w:style w:type="paragraph" w:styleId="Index3">
    <w:name w:val="index 3"/>
    <w:basedOn w:val="Normal"/>
    <w:next w:val="Normal"/>
    <w:autoRedefine/>
    <w:uiPriority w:val="99"/>
    <w:semiHidden/>
    <w:unhideWhenUsed/>
    <w:rsid w:val="00246CD7"/>
    <w:pPr>
      <w:spacing w:after="0" w:line="240" w:lineRule="auto"/>
      <w:ind w:left="660" w:hanging="220"/>
    </w:pPr>
  </w:style>
  <w:style w:type="paragraph" w:styleId="Index4">
    <w:name w:val="index 4"/>
    <w:basedOn w:val="Normal"/>
    <w:next w:val="Normal"/>
    <w:autoRedefine/>
    <w:uiPriority w:val="99"/>
    <w:semiHidden/>
    <w:unhideWhenUsed/>
    <w:rsid w:val="00246CD7"/>
    <w:pPr>
      <w:spacing w:after="0" w:line="240" w:lineRule="auto"/>
      <w:ind w:left="880" w:hanging="220"/>
    </w:pPr>
  </w:style>
  <w:style w:type="paragraph" w:styleId="Index5">
    <w:name w:val="index 5"/>
    <w:basedOn w:val="Normal"/>
    <w:next w:val="Normal"/>
    <w:autoRedefine/>
    <w:uiPriority w:val="99"/>
    <w:semiHidden/>
    <w:unhideWhenUsed/>
    <w:rsid w:val="00246CD7"/>
    <w:pPr>
      <w:spacing w:after="0" w:line="240" w:lineRule="auto"/>
      <w:ind w:left="1100" w:hanging="220"/>
    </w:pPr>
  </w:style>
  <w:style w:type="paragraph" w:styleId="Index6">
    <w:name w:val="index 6"/>
    <w:basedOn w:val="Normal"/>
    <w:next w:val="Normal"/>
    <w:autoRedefine/>
    <w:uiPriority w:val="99"/>
    <w:semiHidden/>
    <w:unhideWhenUsed/>
    <w:rsid w:val="00246CD7"/>
    <w:pPr>
      <w:spacing w:after="0" w:line="240" w:lineRule="auto"/>
      <w:ind w:left="1320" w:hanging="220"/>
    </w:pPr>
  </w:style>
  <w:style w:type="paragraph" w:styleId="Index7">
    <w:name w:val="index 7"/>
    <w:basedOn w:val="Normal"/>
    <w:next w:val="Normal"/>
    <w:autoRedefine/>
    <w:uiPriority w:val="99"/>
    <w:semiHidden/>
    <w:unhideWhenUsed/>
    <w:rsid w:val="00246CD7"/>
    <w:pPr>
      <w:spacing w:after="0" w:line="240" w:lineRule="auto"/>
      <w:ind w:left="1540" w:hanging="220"/>
    </w:pPr>
  </w:style>
  <w:style w:type="paragraph" w:styleId="Index8">
    <w:name w:val="index 8"/>
    <w:basedOn w:val="Normal"/>
    <w:next w:val="Normal"/>
    <w:autoRedefine/>
    <w:uiPriority w:val="99"/>
    <w:semiHidden/>
    <w:unhideWhenUsed/>
    <w:rsid w:val="00246CD7"/>
    <w:pPr>
      <w:spacing w:after="0" w:line="240" w:lineRule="auto"/>
      <w:ind w:left="1760" w:hanging="220"/>
    </w:pPr>
  </w:style>
  <w:style w:type="paragraph" w:styleId="Index9">
    <w:name w:val="index 9"/>
    <w:basedOn w:val="Normal"/>
    <w:next w:val="Normal"/>
    <w:autoRedefine/>
    <w:uiPriority w:val="99"/>
    <w:semiHidden/>
    <w:unhideWhenUsed/>
    <w:rsid w:val="00246CD7"/>
    <w:pPr>
      <w:spacing w:after="0" w:line="240" w:lineRule="auto"/>
      <w:ind w:left="1980" w:hanging="220"/>
    </w:pPr>
  </w:style>
  <w:style w:type="paragraph" w:styleId="IndexHeading">
    <w:name w:val="index heading"/>
    <w:basedOn w:val="Normal"/>
    <w:next w:val="Index1"/>
    <w:uiPriority w:val="99"/>
    <w:semiHidden/>
    <w:unhideWhenUsed/>
    <w:rsid w:val="00246C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46C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6CD7"/>
    <w:rPr>
      <w:b/>
      <w:bCs/>
      <w:i/>
      <w:iCs/>
      <w:color w:val="4F81BD" w:themeColor="accent1"/>
      <w:sz w:val="22"/>
      <w:szCs w:val="22"/>
    </w:rPr>
  </w:style>
  <w:style w:type="paragraph" w:styleId="List">
    <w:name w:val="List"/>
    <w:basedOn w:val="Normal"/>
    <w:uiPriority w:val="99"/>
    <w:semiHidden/>
    <w:unhideWhenUsed/>
    <w:rsid w:val="00246CD7"/>
    <w:pPr>
      <w:ind w:left="360" w:hanging="360"/>
      <w:contextualSpacing/>
    </w:pPr>
  </w:style>
  <w:style w:type="paragraph" w:styleId="List2">
    <w:name w:val="List 2"/>
    <w:basedOn w:val="Normal"/>
    <w:uiPriority w:val="99"/>
    <w:semiHidden/>
    <w:unhideWhenUsed/>
    <w:rsid w:val="00246CD7"/>
    <w:pPr>
      <w:ind w:left="720" w:hanging="360"/>
      <w:contextualSpacing/>
    </w:pPr>
  </w:style>
  <w:style w:type="paragraph" w:styleId="List3">
    <w:name w:val="List 3"/>
    <w:basedOn w:val="Normal"/>
    <w:uiPriority w:val="99"/>
    <w:semiHidden/>
    <w:unhideWhenUsed/>
    <w:rsid w:val="00246CD7"/>
    <w:pPr>
      <w:ind w:left="1080" w:hanging="360"/>
      <w:contextualSpacing/>
    </w:pPr>
  </w:style>
  <w:style w:type="paragraph" w:styleId="List4">
    <w:name w:val="List 4"/>
    <w:basedOn w:val="Normal"/>
    <w:uiPriority w:val="99"/>
    <w:semiHidden/>
    <w:unhideWhenUsed/>
    <w:rsid w:val="00246CD7"/>
    <w:pPr>
      <w:ind w:left="1440" w:hanging="360"/>
      <w:contextualSpacing/>
    </w:pPr>
  </w:style>
  <w:style w:type="paragraph" w:styleId="List5">
    <w:name w:val="List 5"/>
    <w:basedOn w:val="Normal"/>
    <w:uiPriority w:val="99"/>
    <w:semiHidden/>
    <w:unhideWhenUsed/>
    <w:rsid w:val="00246CD7"/>
    <w:pPr>
      <w:ind w:left="1800" w:hanging="360"/>
      <w:contextualSpacing/>
    </w:pPr>
  </w:style>
  <w:style w:type="paragraph" w:styleId="ListBullet">
    <w:name w:val="List Bullet"/>
    <w:basedOn w:val="Normal"/>
    <w:uiPriority w:val="99"/>
    <w:semiHidden/>
    <w:unhideWhenUsed/>
    <w:rsid w:val="00246CD7"/>
    <w:pPr>
      <w:numPr>
        <w:numId w:val="7"/>
      </w:numPr>
      <w:contextualSpacing/>
    </w:pPr>
  </w:style>
  <w:style w:type="paragraph" w:styleId="ListBullet2">
    <w:name w:val="List Bullet 2"/>
    <w:basedOn w:val="Normal"/>
    <w:uiPriority w:val="99"/>
    <w:semiHidden/>
    <w:unhideWhenUsed/>
    <w:rsid w:val="00246CD7"/>
    <w:pPr>
      <w:numPr>
        <w:numId w:val="8"/>
      </w:numPr>
      <w:contextualSpacing/>
    </w:pPr>
  </w:style>
  <w:style w:type="paragraph" w:styleId="ListBullet3">
    <w:name w:val="List Bullet 3"/>
    <w:basedOn w:val="Normal"/>
    <w:uiPriority w:val="99"/>
    <w:semiHidden/>
    <w:unhideWhenUsed/>
    <w:rsid w:val="00246CD7"/>
    <w:pPr>
      <w:numPr>
        <w:numId w:val="9"/>
      </w:numPr>
      <w:contextualSpacing/>
    </w:pPr>
  </w:style>
  <w:style w:type="paragraph" w:styleId="ListBullet4">
    <w:name w:val="List Bullet 4"/>
    <w:basedOn w:val="Normal"/>
    <w:uiPriority w:val="99"/>
    <w:semiHidden/>
    <w:unhideWhenUsed/>
    <w:rsid w:val="00246CD7"/>
    <w:pPr>
      <w:numPr>
        <w:numId w:val="10"/>
      </w:numPr>
      <w:contextualSpacing/>
    </w:pPr>
  </w:style>
  <w:style w:type="paragraph" w:styleId="ListBullet5">
    <w:name w:val="List Bullet 5"/>
    <w:basedOn w:val="Normal"/>
    <w:uiPriority w:val="99"/>
    <w:semiHidden/>
    <w:unhideWhenUsed/>
    <w:rsid w:val="00246CD7"/>
    <w:pPr>
      <w:numPr>
        <w:numId w:val="11"/>
      </w:numPr>
      <w:contextualSpacing/>
    </w:pPr>
  </w:style>
  <w:style w:type="paragraph" w:styleId="ListContinue">
    <w:name w:val="List Continue"/>
    <w:basedOn w:val="Normal"/>
    <w:uiPriority w:val="99"/>
    <w:semiHidden/>
    <w:unhideWhenUsed/>
    <w:rsid w:val="00246CD7"/>
    <w:pPr>
      <w:spacing w:after="120"/>
      <w:ind w:left="360"/>
      <w:contextualSpacing/>
    </w:pPr>
  </w:style>
  <w:style w:type="paragraph" w:styleId="ListContinue2">
    <w:name w:val="List Continue 2"/>
    <w:basedOn w:val="Normal"/>
    <w:uiPriority w:val="99"/>
    <w:semiHidden/>
    <w:unhideWhenUsed/>
    <w:rsid w:val="00246CD7"/>
    <w:pPr>
      <w:spacing w:after="120"/>
      <w:ind w:left="720"/>
      <w:contextualSpacing/>
    </w:pPr>
  </w:style>
  <w:style w:type="paragraph" w:styleId="ListContinue3">
    <w:name w:val="List Continue 3"/>
    <w:basedOn w:val="Normal"/>
    <w:uiPriority w:val="99"/>
    <w:semiHidden/>
    <w:unhideWhenUsed/>
    <w:rsid w:val="00246CD7"/>
    <w:pPr>
      <w:spacing w:after="120"/>
      <w:ind w:left="1080"/>
      <w:contextualSpacing/>
    </w:pPr>
  </w:style>
  <w:style w:type="paragraph" w:styleId="ListContinue4">
    <w:name w:val="List Continue 4"/>
    <w:basedOn w:val="Normal"/>
    <w:uiPriority w:val="99"/>
    <w:semiHidden/>
    <w:unhideWhenUsed/>
    <w:rsid w:val="00246CD7"/>
    <w:pPr>
      <w:spacing w:after="120"/>
      <w:ind w:left="1440"/>
      <w:contextualSpacing/>
    </w:pPr>
  </w:style>
  <w:style w:type="paragraph" w:styleId="ListContinue5">
    <w:name w:val="List Continue 5"/>
    <w:basedOn w:val="Normal"/>
    <w:uiPriority w:val="99"/>
    <w:semiHidden/>
    <w:unhideWhenUsed/>
    <w:rsid w:val="00246CD7"/>
    <w:pPr>
      <w:spacing w:after="120"/>
      <w:ind w:left="1800"/>
      <w:contextualSpacing/>
    </w:pPr>
  </w:style>
  <w:style w:type="paragraph" w:styleId="ListNumber">
    <w:name w:val="List Number"/>
    <w:basedOn w:val="Normal"/>
    <w:uiPriority w:val="99"/>
    <w:semiHidden/>
    <w:unhideWhenUsed/>
    <w:rsid w:val="00246CD7"/>
    <w:pPr>
      <w:numPr>
        <w:numId w:val="12"/>
      </w:numPr>
      <w:contextualSpacing/>
    </w:pPr>
  </w:style>
  <w:style w:type="paragraph" w:styleId="ListNumber2">
    <w:name w:val="List Number 2"/>
    <w:basedOn w:val="Normal"/>
    <w:uiPriority w:val="99"/>
    <w:semiHidden/>
    <w:unhideWhenUsed/>
    <w:rsid w:val="00246CD7"/>
    <w:pPr>
      <w:numPr>
        <w:numId w:val="13"/>
      </w:numPr>
      <w:contextualSpacing/>
    </w:pPr>
  </w:style>
  <w:style w:type="paragraph" w:styleId="ListNumber3">
    <w:name w:val="List Number 3"/>
    <w:basedOn w:val="Normal"/>
    <w:uiPriority w:val="99"/>
    <w:semiHidden/>
    <w:unhideWhenUsed/>
    <w:rsid w:val="00246CD7"/>
    <w:pPr>
      <w:numPr>
        <w:numId w:val="14"/>
      </w:numPr>
      <w:contextualSpacing/>
    </w:pPr>
  </w:style>
  <w:style w:type="paragraph" w:styleId="ListNumber4">
    <w:name w:val="List Number 4"/>
    <w:basedOn w:val="Normal"/>
    <w:uiPriority w:val="99"/>
    <w:semiHidden/>
    <w:unhideWhenUsed/>
    <w:rsid w:val="00246CD7"/>
    <w:pPr>
      <w:numPr>
        <w:numId w:val="15"/>
      </w:numPr>
      <w:contextualSpacing/>
    </w:pPr>
  </w:style>
  <w:style w:type="paragraph" w:styleId="ListNumber5">
    <w:name w:val="List Number 5"/>
    <w:basedOn w:val="Normal"/>
    <w:uiPriority w:val="99"/>
    <w:semiHidden/>
    <w:unhideWhenUsed/>
    <w:rsid w:val="00246CD7"/>
    <w:pPr>
      <w:numPr>
        <w:numId w:val="16"/>
      </w:numPr>
      <w:contextualSpacing/>
    </w:pPr>
  </w:style>
  <w:style w:type="paragraph" w:styleId="MacroText">
    <w:name w:val="macro"/>
    <w:link w:val="MacroTextChar"/>
    <w:uiPriority w:val="99"/>
    <w:semiHidden/>
    <w:unhideWhenUsed/>
    <w:rsid w:val="00246CD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rsid w:val="00246CD7"/>
    <w:rPr>
      <w:rFonts w:ascii="Consolas" w:hAnsi="Consolas"/>
    </w:rPr>
  </w:style>
  <w:style w:type="paragraph" w:styleId="MessageHeader">
    <w:name w:val="Message Header"/>
    <w:basedOn w:val="Normal"/>
    <w:link w:val="MessageHeaderChar"/>
    <w:uiPriority w:val="99"/>
    <w:semiHidden/>
    <w:unhideWhenUsed/>
    <w:rsid w:val="00246CD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46CD7"/>
    <w:rPr>
      <w:rFonts w:asciiTheme="majorHAnsi" w:eastAsiaTheme="majorEastAsia" w:hAnsiTheme="majorHAnsi" w:cstheme="majorBidi"/>
      <w:sz w:val="24"/>
      <w:szCs w:val="24"/>
      <w:shd w:val="pct20" w:color="auto" w:fill="auto"/>
    </w:rPr>
  </w:style>
  <w:style w:type="paragraph" w:styleId="NoSpacing">
    <w:name w:val="No Spacing"/>
    <w:uiPriority w:val="1"/>
    <w:qFormat/>
    <w:rsid w:val="00246CD7"/>
    <w:rPr>
      <w:sz w:val="22"/>
      <w:szCs w:val="22"/>
    </w:rPr>
  </w:style>
  <w:style w:type="paragraph" w:styleId="NormalWeb">
    <w:name w:val="Normal (Web)"/>
    <w:basedOn w:val="Normal"/>
    <w:uiPriority w:val="99"/>
    <w:semiHidden/>
    <w:unhideWhenUsed/>
    <w:rsid w:val="00246CD7"/>
    <w:rPr>
      <w:rFonts w:ascii="Times New Roman" w:hAnsi="Times New Roman"/>
      <w:sz w:val="24"/>
      <w:szCs w:val="24"/>
    </w:rPr>
  </w:style>
  <w:style w:type="paragraph" w:styleId="NormalIndent">
    <w:name w:val="Normal Indent"/>
    <w:basedOn w:val="Normal"/>
    <w:uiPriority w:val="99"/>
    <w:semiHidden/>
    <w:unhideWhenUsed/>
    <w:rsid w:val="00246CD7"/>
    <w:pPr>
      <w:ind w:left="720"/>
    </w:pPr>
  </w:style>
  <w:style w:type="paragraph" w:styleId="NoteHeading">
    <w:name w:val="Note Heading"/>
    <w:basedOn w:val="Normal"/>
    <w:next w:val="Normal"/>
    <w:link w:val="NoteHeadingChar"/>
    <w:uiPriority w:val="99"/>
    <w:semiHidden/>
    <w:unhideWhenUsed/>
    <w:rsid w:val="00246CD7"/>
    <w:pPr>
      <w:spacing w:after="0" w:line="240" w:lineRule="auto"/>
    </w:pPr>
  </w:style>
  <w:style w:type="character" w:customStyle="1" w:styleId="NoteHeadingChar">
    <w:name w:val="Note Heading Char"/>
    <w:basedOn w:val="DefaultParagraphFont"/>
    <w:link w:val="NoteHeading"/>
    <w:uiPriority w:val="99"/>
    <w:semiHidden/>
    <w:rsid w:val="00246CD7"/>
    <w:rPr>
      <w:sz w:val="22"/>
      <w:szCs w:val="22"/>
    </w:rPr>
  </w:style>
  <w:style w:type="paragraph" w:styleId="PlainText">
    <w:name w:val="Plain Text"/>
    <w:basedOn w:val="Normal"/>
    <w:link w:val="PlainTextChar"/>
    <w:uiPriority w:val="99"/>
    <w:semiHidden/>
    <w:unhideWhenUsed/>
    <w:rsid w:val="00246C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46CD7"/>
    <w:rPr>
      <w:rFonts w:ascii="Consolas" w:hAnsi="Consolas"/>
      <w:sz w:val="21"/>
      <w:szCs w:val="21"/>
    </w:rPr>
  </w:style>
  <w:style w:type="paragraph" w:styleId="Quote">
    <w:name w:val="Quote"/>
    <w:basedOn w:val="Normal"/>
    <w:next w:val="Normal"/>
    <w:link w:val="QuoteChar"/>
    <w:uiPriority w:val="29"/>
    <w:qFormat/>
    <w:rsid w:val="00246CD7"/>
    <w:rPr>
      <w:i/>
      <w:iCs/>
      <w:color w:val="000000" w:themeColor="text1"/>
    </w:rPr>
  </w:style>
  <w:style w:type="character" w:customStyle="1" w:styleId="QuoteChar">
    <w:name w:val="Quote Char"/>
    <w:basedOn w:val="DefaultParagraphFont"/>
    <w:link w:val="Quote"/>
    <w:uiPriority w:val="29"/>
    <w:rsid w:val="00246CD7"/>
    <w:rPr>
      <w:i/>
      <w:iCs/>
      <w:color w:val="000000" w:themeColor="text1"/>
      <w:sz w:val="22"/>
      <w:szCs w:val="22"/>
    </w:rPr>
  </w:style>
  <w:style w:type="paragraph" w:styleId="Salutation">
    <w:name w:val="Salutation"/>
    <w:basedOn w:val="Normal"/>
    <w:next w:val="Normal"/>
    <w:link w:val="SalutationChar"/>
    <w:uiPriority w:val="99"/>
    <w:semiHidden/>
    <w:unhideWhenUsed/>
    <w:rsid w:val="00246CD7"/>
  </w:style>
  <w:style w:type="character" w:customStyle="1" w:styleId="SalutationChar">
    <w:name w:val="Salutation Char"/>
    <w:basedOn w:val="DefaultParagraphFont"/>
    <w:link w:val="Salutation"/>
    <w:uiPriority w:val="99"/>
    <w:semiHidden/>
    <w:rsid w:val="00246CD7"/>
    <w:rPr>
      <w:sz w:val="22"/>
      <w:szCs w:val="22"/>
    </w:rPr>
  </w:style>
  <w:style w:type="paragraph" w:styleId="Signature">
    <w:name w:val="Signature"/>
    <w:basedOn w:val="Normal"/>
    <w:link w:val="SignatureChar"/>
    <w:uiPriority w:val="99"/>
    <w:semiHidden/>
    <w:unhideWhenUsed/>
    <w:rsid w:val="00246CD7"/>
    <w:pPr>
      <w:spacing w:after="0" w:line="240" w:lineRule="auto"/>
      <w:ind w:left="4320"/>
    </w:pPr>
  </w:style>
  <w:style w:type="character" w:customStyle="1" w:styleId="SignatureChar">
    <w:name w:val="Signature Char"/>
    <w:basedOn w:val="DefaultParagraphFont"/>
    <w:link w:val="Signature"/>
    <w:uiPriority w:val="99"/>
    <w:semiHidden/>
    <w:rsid w:val="00246CD7"/>
    <w:rPr>
      <w:sz w:val="22"/>
      <w:szCs w:val="22"/>
    </w:rPr>
  </w:style>
  <w:style w:type="paragraph" w:styleId="Subtitle">
    <w:name w:val="Subtitle"/>
    <w:basedOn w:val="Normal"/>
    <w:next w:val="Normal"/>
    <w:link w:val="SubtitleChar"/>
    <w:uiPriority w:val="11"/>
    <w:qFormat/>
    <w:rsid w:val="0024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6C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246CD7"/>
    <w:pPr>
      <w:spacing w:after="0"/>
      <w:ind w:left="220" w:hanging="220"/>
    </w:pPr>
  </w:style>
  <w:style w:type="paragraph" w:styleId="TableofFigures">
    <w:name w:val="table of figures"/>
    <w:basedOn w:val="Normal"/>
    <w:next w:val="Normal"/>
    <w:uiPriority w:val="99"/>
    <w:semiHidden/>
    <w:unhideWhenUsed/>
    <w:rsid w:val="00246CD7"/>
    <w:pPr>
      <w:spacing w:after="0"/>
    </w:pPr>
  </w:style>
  <w:style w:type="paragraph" w:styleId="Title">
    <w:name w:val="Title"/>
    <w:basedOn w:val="Normal"/>
    <w:next w:val="Normal"/>
    <w:link w:val="TitleChar"/>
    <w:uiPriority w:val="10"/>
    <w:qFormat/>
    <w:rsid w:val="00246C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CD7"/>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246C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46CD7"/>
    <w:pPr>
      <w:spacing w:after="100"/>
    </w:pPr>
  </w:style>
  <w:style w:type="paragraph" w:styleId="TOC2">
    <w:name w:val="toc 2"/>
    <w:basedOn w:val="Normal"/>
    <w:next w:val="Normal"/>
    <w:autoRedefine/>
    <w:uiPriority w:val="39"/>
    <w:semiHidden/>
    <w:unhideWhenUsed/>
    <w:rsid w:val="00246CD7"/>
    <w:pPr>
      <w:spacing w:after="100"/>
      <w:ind w:left="220"/>
    </w:pPr>
  </w:style>
  <w:style w:type="paragraph" w:styleId="TOC3">
    <w:name w:val="toc 3"/>
    <w:basedOn w:val="Normal"/>
    <w:next w:val="Normal"/>
    <w:autoRedefine/>
    <w:uiPriority w:val="39"/>
    <w:semiHidden/>
    <w:unhideWhenUsed/>
    <w:rsid w:val="00246CD7"/>
    <w:pPr>
      <w:spacing w:after="100"/>
      <w:ind w:left="440"/>
    </w:pPr>
  </w:style>
  <w:style w:type="paragraph" w:styleId="TOC4">
    <w:name w:val="toc 4"/>
    <w:basedOn w:val="Normal"/>
    <w:next w:val="Normal"/>
    <w:autoRedefine/>
    <w:uiPriority w:val="39"/>
    <w:semiHidden/>
    <w:unhideWhenUsed/>
    <w:rsid w:val="00246CD7"/>
    <w:pPr>
      <w:spacing w:after="100"/>
      <w:ind w:left="660"/>
    </w:pPr>
  </w:style>
  <w:style w:type="paragraph" w:styleId="TOC5">
    <w:name w:val="toc 5"/>
    <w:basedOn w:val="Normal"/>
    <w:next w:val="Normal"/>
    <w:autoRedefine/>
    <w:uiPriority w:val="39"/>
    <w:semiHidden/>
    <w:unhideWhenUsed/>
    <w:rsid w:val="00246CD7"/>
    <w:pPr>
      <w:spacing w:after="100"/>
      <w:ind w:left="880"/>
    </w:pPr>
  </w:style>
  <w:style w:type="paragraph" w:styleId="TOC6">
    <w:name w:val="toc 6"/>
    <w:basedOn w:val="Normal"/>
    <w:next w:val="Normal"/>
    <w:autoRedefine/>
    <w:uiPriority w:val="39"/>
    <w:semiHidden/>
    <w:unhideWhenUsed/>
    <w:rsid w:val="00246CD7"/>
    <w:pPr>
      <w:spacing w:after="100"/>
      <w:ind w:left="1100"/>
    </w:pPr>
  </w:style>
  <w:style w:type="paragraph" w:styleId="TOC7">
    <w:name w:val="toc 7"/>
    <w:basedOn w:val="Normal"/>
    <w:next w:val="Normal"/>
    <w:autoRedefine/>
    <w:uiPriority w:val="39"/>
    <w:semiHidden/>
    <w:unhideWhenUsed/>
    <w:rsid w:val="00246CD7"/>
    <w:pPr>
      <w:spacing w:after="100"/>
      <w:ind w:left="1320"/>
    </w:pPr>
  </w:style>
  <w:style w:type="paragraph" w:styleId="TOC8">
    <w:name w:val="toc 8"/>
    <w:basedOn w:val="Normal"/>
    <w:next w:val="Normal"/>
    <w:autoRedefine/>
    <w:uiPriority w:val="39"/>
    <w:semiHidden/>
    <w:unhideWhenUsed/>
    <w:rsid w:val="00246CD7"/>
    <w:pPr>
      <w:spacing w:after="100"/>
      <w:ind w:left="1540"/>
    </w:pPr>
  </w:style>
  <w:style w:type="paragraph" w:styleId="TOC9">
    <w:name w:val="toc 9"/>
    <w:basedOn w:val="Normal"/>
    <w:next w:val="Normal"/>
    <w:autoRedefine/>
    <w:uiPriority w:val="39"/>
    <w:semiHidden/>
    <w:unhideWhenUsed/>
    <w:rsid w:val="00246CD7"/>
    <w:pPr>
      <w:spacing w:after="100"/>
      <w:ind w:left="1760"/>
    </w:pPr>
  </w:style>
  <w:style w:type="paragraph" w:styleId="TOCHeading">
    <w:name w:val="TOC Heading"/>
    <w:basedOn w:val="Heading1"/>
    <w:next w:val="Normal"/>
    <w:uiPriority w:val="39"/>
    <w:semiHidden/>
    <w:unhideWhenUsed/>
    <w:qFormat/>
    <w:rsid w:val="00246CD7"/>
    <w:pPr>
      <w:outlineLvl w:val="9"/>
    </w:pPr>
  </w:style>
  <w:style w:type="paragraph" w:styleId="Revision">
    <w:name w:val="Revision"/>
    <w:hidden/>
    <w:uiPriority w:val="99"/>
    <w:semiHidden/>
    <w:rsid w:val="00C04A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118">
      <w:bodyDiv w:val="1"/>
      <w:marLeft w:val="0"/>
      <w:marRight w:val="0"/>
      <w:marTop w:val="0"/>
      <w:marBottom w:val="0"/>
      <w:divBdr>
        <w:top w:val="none" w:sz="0" w:space="0" w:color="auto"/>
        <w:left w:val="none" w:sz="0" w:space="0" w:color="auto"/>
        <w:bottom w:val="none" w:sz="0" w:space="0" w:color="auto"/>
        <w:right w:val="none" w:sz="0" w:space="0" w:color="auto"/>
      </w:divBdr>
    </w:div>
    <w:div w:id="445469335">
      <w:bodyDiv w:val="1"/>
      <w:marLeft w:val="0"/>
      <w:marRight w:val="0"/>
      <w:marTop w:val="0"/>
      <w:marBottom w:val="0"/>
      <w:divBdr>
        <w:top w:val="none" w:sz="0" w:space="0" w:color="auto"/>
        <w:left w:val="none" w:sz="0" w:space="0" w:color="auto"/>
        <w:bottom w:val="none" w:sz="0" w:space="0" w:color="auto"/>
        <w:right w:val="none" w:sz="0" w:space="0" w:color="auto"/>
      </w:divBdr>
    </w:div>
    <w:div w:id="510264987">
      <w:bodyDiv w:val="1"/>
      <w:marLeft w:val="0"/>
      <w:marRight w:val="0"/>
      <w:marTop w:val="0"/>
      <w:marBottom w:val="0"/>
      <w:divBdr>
        <w:top w:val="none" w:sz="0" w:space="0" w:color="auto"/>
        <w:left w:val="none" w:sz="0" w:space="0" w:color="auto"/>
        <w:bottom w:val="none" w:sz="0" w:space="0" w:color="auto"/>
        <w:right w:val="none" w:sz="0" w:space="0" w:color="auto"/>
      </w:divBdr>
    </w:div>
    <w:div w:id="604504687">
      <w:bodyDiv w:val="1"/>
      <w:marLeft w:val="0"/>
      <w:marRight w:val="0"/>
      <w:marTop w:val="0"/>
      <w:marBottom w:val="0"/>
      <w:divBdr>
        <w:top w:val="none" w:sz="0" w:space="0" w:color="auto"/>
        <w:left w:val="none" w:sz="0" w:space="0" w:color="auto"/>
        <w:bottom w:val="none" w:sz="0" w:space="0" w:color="auto"/>
        <w:right w:val="none" w:sz="0" w:space="0" w:color="auto"/>
      </w:divBdr>
    </w:div>
    <w:div w:id="642004131">
      <w:bodyDiv w:val="1"/>
      <w:marLeft w:val="0"/>
      <w:marRight w:val="0"/>
      <w:marTop w:val="0"/>
      <w:marBottom w:val="0"/>
      <w:divBdr>
        <w:top w:val="none" w:sz="0" w:space="0" w:color="auto"/>
        <w:left w:val="none" w:sz="0" w:space="0" w:color="auto"/>
        <w:bottom w:val="none" w:sz="0" w:space="0" w:color="auto"/>
        <w:right w:val="none" w:sz="0" w:space="0" w:color="auto"/>
      </w:divBdr>
    </w:div>
    <w:div w:id="832645171">
      <w:bodyDiv w:val="1"/>
      <w:marLeft w:val="0"/>
      <w:marRight w:val="0"/>
      <w:marTop w:val="0"/>
      <w:marBottom w:val="0"/>
      <w:divBdr>
        <w:top w:val="none" w:sz="0" w:space="0" w:color="auto"/>
        <w:left w:val="none" w:sz="0" w:space="0" w:color="auto"/>
        <w:bottom w:val="none" w:sz="0" w:space="0" w:color="auto"/>
        <w:right w:val="none" w:sz="0" w:space="0" w:color="auto"/>
      </w:divBdr>
    </w:div>
    <w:div w:id="887885855">
      <w:bodyDiv w:val="1"/>
      <w:marLeft w:val="0"/>
      <w:marRight w:val="0"/>
      <w:marTop w:val="0"/>
      <w:marBottom w:val="0"/>
      <w:divBdr>
        <w:top w:val="none" w:sz="0" w:space="0" w:color="auto"/>
        <w:left w:val="none" w:sz="0" w:space="0" w:color="auto"/>
        <w:bottom w:val="none" w:sz="0" w:space="0" w:color="auto"/>
        <w:right w:val="none" w:sz="0" w:space="0" w:color="auto"/>
      </w:divBdr>
    </w:div>
    <w:div w:id="1002775481">
      <w:bodyDiv w:val="1"/>
      <w:marLeft w:val="0"/>
      <w:marRight w:val="0"/>
      <w:marTop w:val="0"/>
      <w:marBottom w:val="0"/>
      <w:divBdr>
        <w:top w:val="none" w:sz="0" w:space="0" w:color="auto"/>
        <w:left w:val="none" w:sz="0" w:space="0" w:color="auto"/>
        <w:bottom w:val="none" w:sz="0" w:space="0" w:color="auto"/>
        <w:right w:val="none" w:sz="0" w:space="0" w:color="auto"/>
      </w:divBdr>
    </w:div>
    <w:div w:id="1282572144">
      <w:bodyDiv w:val="1"/>
      <w:marLeft w:val="0"/>
      <w:marRight w:val="0"/>
      <w:marTop w:val="0"/>
      <w:marBottom w:val="0"/>
      <w:divBdr>
        <w:top w:val="none" w:sz="0" w:space="0" w:color="auto"/>
        <w:left w:val="none" w:sz="0" w:space="0" w:color="auto"/>
        <w:bottom w:val="none" w:sz="0" w:space="0" w:color="auto"/>
        <w:right w:val="none" w:sz="0" w:space="0" w:color="auto"/>
      </w:divBdr>
    </w:div>
    <w:div w:id="1521817774">
      <w:bodyDiv w:val="1"/>
      <w:marLeft w:val="0"/>
      <w:marRight w:val="0"/>
      <w:marTop w:val="0"/>
      <w:marBottom w:val="0"/>
      <w:divBdr>
        <w:top w:val="none" w:sz="0" w:space="0" w:color="auto"/>
        <w:left w:val="none" w:sz="0" w:space="0" w:color="auto"/>
        <w:bottom w:val="none" w:sz="0" w:space="0" w:color="auto"/>
        <w:right w:val="none" w:sz="0" w:space="0" w:color="auto"/>
      </w:divBdr>
    </w:div>
    <w:div w:id="1543396715">
      <w:bodyDiv w:val="1"/>
      <w:marLeft w:val="0"/>
      <w:marRight w:val="0"/>
      <w:marTop w:val="0"/>
      <w:marBottom w:val="0"/>
      <w:divBdr>
        <w:top w:val="none" w:sz="0" w:space="0" w:color="auto"/>
        <w:left w:val="none" w:sz="0" w:space="0" w:color="auto"/>
        <w:bottom w:val="none" w:sz="0" w:space="0" w:color="auto"/>
        <w:right w:val="none" w:sz="0" w:space="0" w:color="auto"/>
      </w:divBdr>
    </w:div>
    <w:div w:id="1736971802">
      <w:bodyDiv w:val="1"/>
      <w:marLeft w:val="0"/>
      <w:marRight w:val="0"/>
      <w:marTop w:val="0"/>
      <w:marBottom w:val="0"/>
      <w:divBdr>
        <w:top w:val="none" w:sz="0" w:space="0" w:color="auto"/>
        <w:left w:val="none" w:sz="0" w:space="0" w:color="auto"/>
        <w:bottom w:val="none" w:sz="0" w:space="0" w:color="auto"/>
        <w:right w:val="none" w:sz="0" w:space="0" w:color="auto"/>
      </w:divBdr>
    </w:div>
    <w:div w:id="19173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apps@bhpne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hpcar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hpcare.com/wp-content/uploads/2013/05/2012-DEC-SchedulR-User-Agreement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CB9FDB.62E4B100" TargetMode="External"/><Relationship Id="rId5" Type="http://schemas.openxmlformats.org/officeDocument/2006/relationships/webSettings" Target="webSettings.xml"/><Relationship Id="rId15" Type="http://schemas.openxmlformats.org/officeDocument/2006/relationships/hyperlink" Target="mailto:webapps@bhpnet.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73C9B-21A4-4C7A-8854-C26244BE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3405</Words>
  <Characters>19410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BHP</Company>
  <LinksUpToDate>false</LinksUpToDate>
  <CharactersWithSpaces>22770</CharactersWithSpaces>
  <SharedDoc>false</SharedDoc>
  <HLinks>
    <vt:vector size="36" baseType="variant">
      <vt:variant>
        <vt:i4>7077920</vt:i4>
      </vt:variant>
      <vt:variant>
        <vt:i4>145</vt:i4>
      </vt:variant>
      <vt:variant>
        <vt:i4>0</vt:i4>
      </vt:variant>
      <vt:variant>
        <vt:i4>5</vt:i4>
      </vt:variant>
      <vt:variant>
        <vt:lpwstr>http://www.bhpcare.com/wp-content/uploads/2013/05/2012-DEC-SchedulR-User-Agreement2.pdf</vt:lpwstr>
      </vt:variant>
      <vt:variant>
        <vt:lpwstr/>
      </vt:variant>
      <vt:variant>
        <vt:i4>4325487</vt:i4>
      </vt:variant>
      <vt:variant>
        <vt:i4>142</vt:i4>
      </vt:variant>
      <vt:variant>
        <vt:i4>0</vt:i4>
      </vt:variant>
      <vt:variant>
        <vt:i4>5</vt:i4>
      </vt:variant>
      <vt:variant>
        <vt:lpwstr>mailto:webapps@bhpnet.com</vt:lpwstr>
      </vt:variant>
      <vt:variant>
        <vt:lpwstr/>
      </vt:variant>
      <vt:variant>
        <vt:i4>4325487</vt:i4>
      </vt:variant>
      <vt:variant>
        <vt:i4>139</vt:i4>
      </vt:variant>
      <vt:variant>
        <vt:i4>0</vt:i4>
      </vt:variant>
      <vt:variant>
        <vt:i4>5</vt:i4>
      </vt:variant>
      <vt:variant>
        <vt:lpwstr>mailto:webapps@bhpnet.com</vt:lpwstr>
      </vt:variant>
      <vt:variant>
        <vt:lpwstr/>
      </vt:variant>
      <vt:variant>
        <vt:i4>3342440</vt:i4>
      </vt:variant>
      <vt:variant>
        <vt:i4>130</vt:i4>
      </vt:variant>
      <vt:variant>
        <vt:i4>0</vt:i4>
      </vt:variant>
      <vt:variant>
        <vt:i4>5</vt:i4>
      </vt:variant>
      <vt:variant>
        <vt:lpwstr>http://www.bhpcare.com/</vt:lpwstr>
      </vt:variant>
      <vt:variant>
        <vt:lpwstr/>
      </vt:variant>
      <vt:variant>
        <vt:i4>6815756</vt:i4>
      </vt:variant>
      <vt:variant>
        <vt:i4>-1</vt:i4>
      </vt:variant>
      <vt:variant>
        <vt:i4>1028</vt:i4>
      </vt:variant>
      <vt:variant>
        <vt:i4>1</vt:i4>
      </vt:variant>
      <vt:variant>
        <vt:lpwstr>cid:image001.png@01CB9FDB.62E4B100</vt:lpwstr>
      </vt:variant>
      <vt:variant>
        <vt:lpwstr/>
      </vt:variant>
      <vt:variant>
        <vt:i4>6815756</vt:i4>
      </vt:variant>
      <vt:variant>
        <vt:i4>-1</vt:i4>
      </vt:variant>
      <vt:variant>
        <vt:i4>1030</vt:i4>
      </vt:variant>
      <vt:variant>
        <vt:i4>1</vt:i4>
      </vt:variant>
      <vt:variant>
        <vt:lpwstr>cid:image001.png@01CB9FDB.62E4B100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Krystle Perrin</dc:creator>
  <cp:lastModifiedBy>Autumn M. Knotts</cp:lastModifiedBy>
  <cp:revision>2</cp:revision>
  <cp:lastPrinted>2016-05-25T13:52:00Z</cp:lastPrinted>
  <dcterms:created xsi:type="dcterms:W3CDTF">2017-03-28T12:38:00Z</dcterms:created>
  <dcterms:modified xsi:type="dcterms:W3CDTF">2017-03-28T12:38:00Z</dcterms:modified>
</cp:coreProperties>
</file>